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D5008" w14:textId="66853B2B" w:rsidR="00E001B7" w:rsidRPr="00B41E31" w:rsidRDefault="00E001B7" w:rsidP="00B41E31">
      <w:pPr>
        <w:pStyle w:val="Nadpis4"/>
        <w:ind w:right="543"/>
        <w:rPr>
          <w:rFonts w:asciiTheme="majorHAnsi" w:hAnsiTheme="majorHAnsi"/>
          <w:b w:val="0"/>
          <w:sz w:val="22"/>
          <w:szCs w:val="22"/>
        </w:rPr>
      </w:pPr>
    </w:p>
    <w:p w14:paraId="50D084A5" w14:textId="57E4110E" w:rsidR="009C2447" w:rsidRPr="009E4C5C" w:rsidRDefault="009C2447" w:rsidP="009C2447">
      <w:pPr>
        <w:pStyle w:val="Nadpis4"/>
        <w:ind w:right="543"/>
        <w:rPr>
          <w:rFonts w:asciiTheme="majorHAnsi" w:hAnsiTheme="majorHAnsi"/>
        </w:rPr>
      </w:pPr>
      <w:r w:rsidRPr="009E4C5C">
        <w:rPr>
          <w:rFonts w:asciiTheme="majorHAnsi" w:hAnsiTheme="majorHAnsi"/>
        </w:rPr>
        <w:t>ZMLUVA O DIELO</w:t>
      </w:r>
    </w:p>
    <w:p w14:paraId="6A7D8634" w14:textId="77777777" w:rsidR="009C2447" w:rsidRPr="009E4C5C" w:rsidRDefault="009C2447" w:rsidP="009C2447">
      <w:pPr>
        <w:ind w:right="543"/>
        <w:jc w:val="center"/>
        <w:rPr>
          <w:rFonts w:asciiTheme="majorHAnsi" w:hAnsiTheme="majorHAnsi"/>
          <w:sz w:val="22"/>
          <w:szCs w:val="22"/>
        </w:rPr>
      </w:pPr>
      <w:r w:rsidRPr="009E4C5C">
        <w:rPr>
          <w:rFonts w:asciiTheme="majorHAnsi" w:hAnsiTheme="majorHAnsi"/>
          <w:sz w:val="22"/>
          <w:szCs w:val="22"/>
        </w:rPr>
        <w:t>uzatvorená podľa § 536 a nasl. Obchodného zákonníka</w:t>
      </w:r>
    </w:p>
    <w:p w14:paraId="6C92780B" w14:textId="77777777" w:rsidR="009C2447" w:rsidRPr="009E4C5C" w:rsidRDefault="009C2447" w:rsidP="009C2447">
      <w:pPr>
        <w:ind w:right="543"/>
        <w:jc w:val="center"/>
        <w:rPr>
          <w:rFonts w:asciiTheme="majorHAnsi" w:hAnsiTheme="majorHAnsi"/>
          <w:sz w:val="22"/>
          <w:szCs w:val="22"/>
        </w:rPr>
      </w:pPr>
      <w:r w:rsidRPr="009E4C5C">
        <w:rPr>
          <w:rFonts w:asciiTheme="majorHAnsi" w:hAnsiTheme="majorHAnsi"/>
          <w:sz w:val="22"/>
          <w:szCs w:val="22"/>
        </w:rPr>
        <w:t>medzi zmluvnými stranami</w:t>
      </w:r>
    </w:p>
    <w:p w14:paraId="4A142133" w14:textId="77777777" w:rsidR="009C2447" w:rsidRPr="009E4C5C" w:rsidRDefault="009C2447" w:rsidP="00043431">
      <w:pPr>
        <w:ind w:right="543"/>
        <w:rPr>
          <w:rFonts w:asciiTheme="majorHAnsi" w:hAnsiTheme="majorHAnsi"/>
          <w:b/>
          <w:sz w:val="22"/>
          <w:szCs w:val="22"/>
        </w:rPr>
      </w:pPr>
    </w:p>
    <w:p w14:paraId="74C03E65" w14:textId="567FA754" w:rsidR="00E001B7" w:rsidRPr="009E4C5C" w:rsidRDefault="00E001B7" w:rsidP="00E001B7">
      <w:pPr>
        <w:widowControl w:val="0"/>
        <w:tabs>
          <w:tab w:val="left" w:pos="2835"/>
          <w:tab w:val="left" w:pos="3119"/>
        </w:tabs>
        <w:ind w:left="567" w:hanging="567"/>
        <w:jc w:val="both"/>
        <w:rPr>
          <w:rFonts w:asciiTheme="majorHAnsi" w:hAnsiTheme="majorHAnsi"/>
          <w:b/>
          <w:sz w:val="22"/>
          <w:szCs w:val="22"/>
        </w:rPr>
      </w:pPr>
      <w:r w:rsidRPr="009E4C5C">
        <w:rPr>
          <w:rFonts w:asciiTheme="majorHAnsi" w:hAnsiTheme="majorHAnsi"/>
          <w:b/>
          <w:sz w:val="22"/>
          <w:szCs w:val="22"/>
        </w:rPr>
        <w:t>Objednávateľ:</w:t>
      </w:r>
      <w:r w:rsidRPr="009E4C5C">
        <w:rPr>
          <w:rFonts w:asciiTheme="majorHAnsi" w:hAnsiTheme="majorHAnsi"/>
          <w:b/>
          <w:sz w:val="22"/>
          <w:szCs w:val="22"/>
        </w:rPr>
        <w:tab/>
      </w:r>
      <w:r w:rsidRPr="009E4C5C">
        <w:rPr>
          <w:rFonts w:asciiTheme="majorHAnsi" w:hAnsiTheme="majorHAnsi"/>
          <w:b/>
          <w:sz w:val="22"/>
          <w:szCs w:val="22"/>
        </w:rPr>
        <w:tab/>
      </w:r>
      <w:r w:rsidRPr="009E4C5C">
        <w:rPr>
          <w:rFonts w:asciiTheme="majorHAnsi" w:hAnsiTheme="majorHAnsi"/>
          <w:b/>
          <w:sz w:val="22"/>
          <w:szCs w:val="22"/>
        </w:rPr>
        <w:tab/>
      </w:r>
      <w:r w:rsidRPr="009E4C5C">
        <w:rPr>
          <w:rFonts w:asciiTheme="majorHAnsi" w:hAnsiTheme="majorHAnsi"/>
          <w:b/>
          <w:sz w:val="22"/>
          <w:szCs w:val="22"/>
        </w:rPr>
        <w:tab/>
        <w:t xml:space="preserve">Obec </w:t>
      </w:r>
      <w:r w:rsidR="0001441A">
        <w:rPr>
          <w:rFonts w:asciiTheme="majorHAnsi" w:hAnsiTheme="majorHAnsi"/>
          <w:b/>
          <w:sz w:val="22"/>
          <w:szCs w:val="22"/>
        </w:rPr>
        <w:t xml:space="preserve">Marhaň </w:t>
      </w:r>
    </w:p>
    <w:p w14:paraId="0E26963D" w14:textId="09893405" w:rsidR="00E001B7" w:rsidRPr="009E4C5C" w:rsidRDefault="00E001B7" w:rsidP="00E001B7">
      <w:pPr>
        <w:widowControl w:val="0"/>
        <w:tabs>
          <w:tab w:val="left" w:pos="2835"/>
          <w:tab w:val="left" w:pos="3119"/>
        </w:tabs>
        <w:ind w:left="567" w:hanging="567"/>
        <w:jc w:val="both"/>
        <w:rPr>
          <w:rFonts w:asciiTheme="majorHAnsi" w:hAnsiTheme="majorHAnsi"/>
          <w:b/>
          <w:snapToGrid w:val="0"/>
          <w:sz w:val="22"/>
          <w:szCs w:val="22"/>
        </w:rPr>
      </w:pPr>
      <w:r w:rsidRPr="009E4C5C">
        <w:rPr>
          <w:rFonts w:asciiTheme="majorHAnsi" w:hAnsiTheme="majorHAnsi"/>
          <w:snapToGrid w:val="0"/>
          <w:sz w:val="22"/>
          <w:szCs w:val="22"/>
        </w:rPr>
        <w:t>Sídlo:</w:t>
      </w:r>
      <w:r w:rsidRPr="009E4C5C">
        <w:rPr>
          <w:rFonts w:asciiTheme="majorHAnsi" w:hAnsiTheme="majorHAnsi"/>
          <w:snapToGrid w:val="0"/>
          <w:sz w:val="22"/>
          <w:szCs w:val="22"/>
        </w:rPr>
        <w:tab/>
      </w:r>
      <w:r w:rsidRPr="009E4C5C">
        <w:rPr>
          <w:rFonts w:asciiTheme="majorHAnsi" w:hAnsiTheme="majorHAnsi"/>
          <w:snapToGrid w:val="0"/>
          <w:sz w:val="22"/>
          <w:szCs w:val="22"/>
        </w:rPr>
        <w:tab/>
      </w:r>
      <w:r w:rsidRPr="009E4C5C">
        <w:rPr>
          <w:rFonts w:asciiTheme="majorHAnsi" w:hAnsiTheme="majorHAnsi"/>
          <w:snapToGrid w:val="0"/>
          <w:sz w:val="22"/>
          <w:szCs w:val="22"/>
        </w:rPr>
        <w:tab/>
      </w:r>
      <w:r w:rsidRPr="009E4C5C">
        <w:rPr>
          <w:rFonts w:asciiTheme="majorHAnsi" w:hAnsiTheme="majorHAnsi"/>
          <w:snapToGrid w:val="0"/>
          <w:sz w:val="22"/>
          <w:szCs w:val="22"/>
        </w:rPr>
        <w:tab/>
      </w:r>
      <w:r w:rsidRPr="009E4C5C">
        <w:rPr>
          <w:rFonts w:asciiTheme="majorHAnsi" w:hAnsiTheme="majorHAnsi"/>
          <w:snapToGrid w:val="0"/>
          <w:sz w:val="22"/>
          <w:szCs w:val="22"/>
        </w:rPr>
        <w:tab/>
      </w:r>
      <w:r w:rsidR="0001441A" w:rsidRPr="0001441A">
        <w:rPr>
          <w:rFonts w:asciiTheme="majorHAnsi" w:hAnsiTheme="majorHAnsi"/>
          <w:snapToGrid w:val="0"/>
          <w:sz w:val="22"/>
          <w:szCs w:val="22"/>
        </w:rPr>
        <w:t>Marhaň 36, 086 45 Marhaň</w:t>
      </w:r>
      <w:r w:rsidR="0001441A" w:rsidRPr="0001441A">
        <w:rPr>
          <w:rFonts w:asciiTheme="majorHAnsi" w:hAnsiTheme="majorHAnsi"/>
          <w:snapToGrid w:val="0"/>
          <w:sz w:val="22"/>
          <w:szCs w:val="22"/>
        </w:rPr>
        <w:tab/>
      </w:r>
    </w:p>
    <w:p w14:paraId="795E6B36" w14:textId="247C51D0" w:rsidR="00E001B7" w:rsidRPr="009E4C5C" w:rsidRDefault="00E001B7" w:rsidP="00E001B7">
      <w:pPr>
        <w:widowControl w:val="0"/>
        <w:tabs>
          <w:tab w:val="left" w:pos="2835"/>
          <w:tab w:val="left" w:pos="3119"/>
        </w:tabs>
        <w:ind w:left="567" w:hanging="567"/>
        <w:jc w:val="both"/>
        <w:rPr>
          <w:rFonts w:asciiTheme="majorHAnsi" w:hAnsiTheme="majorHAnsi"/>
          <w:sz w:val="22"/>
          <w:szCs w:val="22"/>
        </w:rPr>
      </w:pPr>
      <w:r w:rsidRPr="009E4C5C">
        <w:rPr>
          <w:rFonts w:asciiTheme="majorHAnsi" w:hAnsiTheme="majorHAnsi"/>
          <w:sz w:val="22"/>
          <w:szCs w:val="22"/>
        </w:rPr>
        <w:t>Štatutárny zástupca:</w:t>
      </w:r>
      <w:r w:rsidRPr="009E4C5C">
        <w:rPr>
          <w:rFonts w:asciiTheme="majorHAnsi" w:hAnsiTheme="majorHAnsi"/>
          <w:sz w:val="22"/>
          <w:szCs w:val="22"/>
        </w:rPr>
        <w:tab/>
      </w:r>
      <w:r w:rsidRPr="009E4C5C">
        <w:rPr>
          <w:rFonts w:asciiTheme="majorHAnsi" w:hAnsiTheme="majorHAnsi"/>
          <w:sz w:val="22"/>
          <w:szCs w:val="22"/>
        </w:rPr>
        <w:tab/>
      </w:r>
      <w:r w:rsidRPr="009E4C5C">
        <w:rPr>
          <w:rFonts w:asciiTheme="majorHAnsi" w:hAnsiTheme="majorHAnsi"/>
          <w:sz w:val="22"/>
          <w:szCs w:val="22"/>
        </w:rPr>
        <w:tab/>
      </w:r>
      <w:r w:rsidRPr="009E4C5C">
        <w:rPr>
          <w:rFonts w:asciiTheme="majorHAnsi" w:hAnsiTheme="majorHAnsi"/>
          <w:sz w:val="22"/>
          <w:szCs w:val="22"/>
        </w:rPr>
        <w:tab/>
      </w:r>
      <w:r w:rsidR="0001441A">
        <w:rPr>
          <w:rFonts w:asciiTheme="majorHAnsi" w:hAnsiTheme="majorHAnsi"/>
          <w:sz w:val="22"/>
          <w:szCs w:val="22"/>
        </w:rPr>
        <w:t xml:space="preserve">Jozef Kuziak </w:t>
      </w:r>
      <w:r>
        <w:rPr>
          <w:rFonts w:asciiTheme="majorHAnsi" w:hAnsiTheme="majorHAnsi"/>
          <w:sz w:val="22"/>
          <w:szCs w:val="22"/>
        </w:rPr>
        <w:t xml:space="preserve">– starosta obce </w:t>
      </w:r>
    </w:p>
    <w:p w14:paraId="48F3443C" w14:textId="77777777" w:rsidR="0001441A" w:rsidRDefault="00822A1B" w:rsidP="00E001B7">
      <w:pPr>
        <w:widowControl w:val="0"/>
        <w:tabs>
          <w:tab w:val="left" w:pos="2835"/>
          <w:tab w:val="left" w:pos="3119"/>
        </w:tabs>
        <w:ind w:left="567" w:hanging="567"/>
        <w:jc w:val="both"/>
        <w:rPr>
          <w:rFonts w:ascii="Calibri" w:hAnsi="Calibri" w:cs="Arial"/>
          <w:bCs/>
          <w:color w:val="000000"/>
          <w:sz w:val="22"/>
          <w:szCs w:val="22"/>
          <w:shd w:val="clear" w:color="auto" w:fill="FFFFFF"/>
        </w:rPr>
      </w:pPr>
      <w:r>
        <w:rPr>
          <w:rFonts w:ascii="Calibri" w:hAnsi="Calibri" w:cs="Arial"/>
          <w:bCs/>
          <w:color w:val="000000"/>
          <w:sz w:val="22"/>
          <w:szCs w:val="22"/>
          <w:shd w:val="clear" w:color="auto" w:fill="FFFFFF"/>
        </w:rPr>
        <w:t>Email:</w:t>
      </w:r>
      <w:r>
        <w:rPr>
          <w:rFonts w:ascii="Calibri" w:hAnsi="Calibri" w:cs="Arial"/>
          <w:bCs/>
          <w:color w:val="000000"/>
          <w:sz w:val="22"/>
          <w:szCs w:val="22"/>
          <w:shd w:val="clear" w:color="auto" w:fill="FFFFFF"/>
        </w:rPr>
        <w:tab/>
      </w:r>
      <w:r>
        <w:rPr>
          <w:rFonts w:ascii="Calibri" w:hAnsi="Calibri" w:cs="Arial"/>
          <w:bCs/>
          <w:color w:val="000000"/>
          <w:sz w:val="22"/>
          <w:szCs w:val="22"/>
          <w:shd w:val="clear" w:color="auto" w:fill="FFFFFF"/>
        </w:rPr>
        <w:tab/>
      </w:r>
      <w:r>
        <w:rPr>
          <w:rFonts w:ascii="Calibri" w:hAnsi="Calibri" w:cs="Arial"/>
          <w:bCs/>
          <w:color w:val="000000"/>
          <w:sz w:val="22"/>
          <w:szCs w:val="22"/>
          <w:shd w:val="clear" w:color="auto" w:fill="FFFFFF"/>
        </w:rPr>
        <w:tab/>
      </w:r>
      <w:r>
        <w:rPr>
          <w:rFonts w:ascii="Calibri" w:hAnsi="Calibri" w:cs="Arial"/>
          <w:bCs/>
          <w:color w:val="000000"/>
          <w:sz w:val="22"/>
          <w:szCs w:val="22"/>
          <w:shd w:val="clear" w:color="auto" w:fill="FFFFFF"/>
        </w:rPr>
        <w:tab/>
      </w:r>
      <w:r>
        <w:rPr>
          <w:rFonts w:ascii="Calibri" w:hAnsi="Calibri" w:cs="Arial"/>
          <w:bCs/>
          <w:color w:val="000000"/>
          <w:sz w:val="22"/>
          <w:szCs w:val="22"/>
          <w:shd w:val="clear" w:color="auto" w:fill="FFFFFF"/>
        </w:rPr>
        <w:tab/>
      </w:r>
      <w:r w:rsidR="0001441A" w:rsidRPr="0001441A">
        <w:rPr>
          <w:rFonts w:ascii="Calibri" w:hAnsi="Calibri" w:cs="Arial"/>
          <w:bCs/>
          <w:color w:val="000000"/>
          <w:sz w:val="22"/>
          <w:szCs w:val="22"/>
          <w:shd w:val="clear" w:color="auto" w:fill="FFFFFF"/>
        </w:rPr>
        <w:t xml:space="preserve">podatelna@obecmarhan.sk </w:t>
      </w:r>
    </w:p>
    <w:p w14:paraId="572539EC" w14:textId="378D9A3F" w:rsidR="00E001B7" w:rsidRPr="009E4C5C" w:rsidRDefault="00E001B7" w:rsidP="00E001B7">
      <w:pPr>
        <w:widowControl w:val="0"/>
        <w:tabs>
          <w:tab w:val="left" w:pos="2835"/>
          <w:tab w:val="left" w:pos="3119"/>
        </w:tabs>
        <w:ind w:left="567" w:hanging="567"/>
        <w:jc w:val="both"/>
        <w:rPr>
          <w:rFonts w:asciiTheme="majorHAnsi" w:hAnsiTheme="majorHAnsi"/>
          <w:bCs/>
          <w:sz w:val="22"/>
          <w:szCs w:val="22"/>
          <w:shd w:val="clear" w:color="auto" w:fill="FFFFFF"/>
        </w:rPr>
      </w:pPr>
      <w:r w:rsidRPr="009E4C5C">
        <w:rPr>
          <w:rFonts w:asciiTheme="majorHAnsi" w:hAnsiTheme="majorHAnsi"/>
          <w:snapToGrid w:val="0"/>
          <w:sz w:val="22"/>
          <w:szCs w:val="22"/>
        </w:rPr>
        <w:t>IČO:</w:t>
      </w:r>
      <w:r w:rsidRPr="009E4C5C">
        <w:rPr>
          <w:rFonts w:asciiTheme="majorHAnsi" w:hAnsiTheme="majorHAnsi"/>
          <w:snapToGrid w:val="0"/>
          <w:sz w:val="22"/>
          <w:szCs w:val="22"/>
        </w:rPr>
        <w:tab/>
      </w:r>
      <w:r w:rsidRPr="009E4C5C">
        <w:rPr>
          <w:rFonts w:asciiTheme="majorHAnsi" w:hAnsiTheme="majorHAnsi"/>
          <w:snapToGrid w:val="0"/>
          <w:sz w:val="22"/>
          <w:szCs w:val="22"/>
        </w:rPr>
        <w:tab/>
      </w:r>
      <w:r w:rsidRPr="009E4C5C">
        <w:rPr>
          <w:rFonts w:asciiTheme="majorHAnsi" w:hAnsiTheme="majorHAnsi"/>
          <w:snapToGrid w:val="0"/>
          <w:sz w:val="22"/>
          <w:szCs w:val="22"/>
        </w:rPr>
        <w:tab/>
      </w:r>
      <w:r w:rsidRPr="009E4C5C">
        <w:rPr>
          <w:rFonts w:asciiTheme="majorHAnsi" w:hAnsiTheme="majorHAnsi"/>
          <w:snapToGrid w:val="0"/>
          <w:sz w:val="22"/>
          <w:szCs w:val="22"/>
        </w:rPr>
        <w:tab/>
      </w:r>
      <w:r w:rsidRPr="009E4C5C">
        <w:rPr>
          <w:rFonts w:asciiTheme="majorHAnsi" w:hAnsiTheme="majorHAnsi"/>
          <w:snapToGrid w:val="0"/>
          <w:sz w:val="22"/>
          <w:szCs w:val="22"/>
        </w:rPr>
        <w:tab/>
      </w:r>
      <w:r w:rsidR="0001441A" w:rsidRPr="0001441A">
        <w:rPr>
          <w:rFonts w:asciiTheme="majorHAnsi" w:hAnsiTheme="majorHAnsi"/>
          <w:snapToGrid w:val="0"/>
          <w:sz w:val="22"/>
          <w:szCs w:val="22"/>
        </w:rPr>
        <w:t>00 322 377</w:t>
      </w:r>
    </w:p>
    <w:p w14:paraId="11E6B063" w14:textId="00F89761" w:rsidR="00E001B7" w:rsidRPr="009E2197" w:rsidRDefault="00E001B7" w:rsidP="009E2197">
      <w:pPr>
        <w:widowControl w:val="0"/>
        <w:tabs>
          <w:tab w:val="left" w:pos="2835"/>
          <w:tab w:val="left" w:pos="3119"/>
        </w:tabs>
        <w:ind w:left="567" w:hanging="567"/>
        <w:jc w:val="both"/>
        <w:rPr>
          <w:rFonts w:asciiTheme="majorHAnsi" w:hAnsiTheme="majorHAnsi"/>
          <w:sz w:val="22"/>
          <w:szCs w:val="22"/>
        </w:rPr>
      </w:pPr>
      <w:r w:rsidRPr="009E4C5C">
        <w:rPr>
          <w:rFonts w:asciiTheme="majorHAnsi" w:hAnsiTheme="majorHAnsi"/>
          <w:snapToGrid w:val="0"/>
          <w:sz w:val="22"/>
          <w:szCs w:val="22"/>
        </w:rPr>
        <w:t>DIČ:</w:t>
      </w:r>
      <w:r w:rsidRPr="009E4C5C">
        <w:rPr>
          <w:rFonts w:asciiTheme="majorHAnsi" w:hAnsiTheme="majorHAnsi"/>
          <w:sz w:val="22"/>
          <w:szCs w:val="22"/>
        </w:rPr>
        <w:tab/>
      </w:r>
      <w:r w:rsidRPr="009E4C5C">
        <w:rPr>
          <w:rFonts w:asciiTheme="majorHAnsi" w:hAnsiTheme="majorHAnsi"/>
          <w:sz w:val="22"/>
          <w:szCs w:val="22"/>
        </w:rPr>
        <w:tab/>
      </w:r>
      <w:r w:rsidRPr="009E4C5C">
        <w:rPr>
          <w:rFonts w:asciiTheme="majorHAnsi" w:hAnsiTheme="majorHAnsi"/>
          <w:sz w:val="22"/>
          <w:szCs w:val="22"/>
        </w:rPr>
        <w:tab/>
      </w:r>
      <w:r w:rsidRPr="009E4C5C">
        <w:rPr>
          <w:rFonts w:asciiTheme="majorHAnsi" w:hAnsiTheme="majorHAnsi"/>
          <w:sz w:val="22"/>
          <w:szCs w:val="22"/>
        </w:rPr>
        <w:tab/>
      </w:r>
      <w:r w:rsidRPr="009E4C5C">
        <w:rPr>
          <w:rFonts w:asciiTheme="majorHAnsi" w:hAnsiTheme="majorHAnsi"/>
          <w:sz w:val="22"/>
          <w:szCs w:val="22"/>
        </w:rPr>
        <w:tab/>
      </w:r>
      <w:r w:rsidR="0001441A" w:rsidRPr="0001441A">
        <w:rPr>
          <w:rFonts w:asciiTheme="majorHAnsi" w:hAnsiTheme="majorHAnsi"/>
          <w:sz w:val="22"/>
          <w:szCs w:val="22"/>
        </w:rPr>
        <w:t>202822540</w:t>
      </w:r>
      <w:r w:rsidRPr="001B6904">
        <w:rPr>
          <w:rFonts w:asciiTheme="majorHAnsi" w:hAnsiTheme="majorHAnsi"/>
          <w:snapToGrid w:val="0"/>
          <w:sz w:val="22"/>
          <w:szCs w:val="22"/>
        </w:rPr>
        <w:tab/>
      </w:r>
      <w:r w:rsidRPr="001B6904">
        <w:rPr>
          <w:rFonts w:asciiTheme="majorHAnsi" w:hAnsiTheme="majorHAnsi"/>
          <w:snapToGrid w:val="0"/>
          <w:sz w:val="22"/>
          <w:szCs w:val="22"/>
        </w:rPr>
        <w:tab/>
      </w:r>
      <w:r w:rsidRPr="001B6904">
        <w:rPr>
          <w:rFonts w:asciiTheme="majorHAnsi" w:hAnsiTheme="majorHAnsi"/>
          <w:snapToGrid w:val="0"/>
          <w:sz w:val="22"/>
          <w:szCs w:val="22"/>
        </w:rPr>
        <w:tab/>
      </w:r>
      <w:r>
        <w:rPr>
          <w:rFonts w:asciiTheme="majorHAnsi" w:hAnsiTheme="majorHAnsi"/>
          <w:bCs/>
          <w:snapToGrid w:val="0"/>
          <w:sz w:val="22"/>
          <w:szCs w:val="22"/>
        </w:rPr>
        <w:t xml:space="preserve"> </w:t>
      </w:r>
    </w:p>
    <w:p w14:paraId="5A099071" w14:textId="77777777" w:rsidR="00E001B7" w:rsidRPr="009E4C5C" w:rsidRDefault="00E001B7" w:rsidP="00E001B7">
      <w:pPr>
        <w:ind w:right="543"/>
        <w:jc w:val="both"/>
        <w:rPr>
          <w:rFonts w:asciiTheme="majorHAnsi" w:hAnsiTheme="majorHAnsi"/>
          <w:noProof w:val="0"/>
          <w:sz w:val="22"/>
          <w:szCs w:val="22"/>
        </w:rPr>
      </w:pPr>
      <w:r w:rsidRPr="001B6904">
        <w:rPr>
          <w:rFonts w:asciiTheme="majorHAnsi" w:hAnsiTheme="majorHAnsi"/>
          <w:noProof w:val="0"/>
          <w:sz w:val="22"/>
          <w:szCs w:val="22"/>
        </w:rPr>
        <w:t>(ďalej len ako „objednávateľ“)</w:t>
      </w:r>
    </w:p>
    <w:p w14:paraId="3F649F81" w14:textId="77777777" w:rsidR="009C2447" w:rsidRPr="009E4C5C" w:rsidRDefault="009C2447" w:rsidP="007F50BC">
      <w:pPr>
        <w:ind w:left="360" w:firstLine="348"/>
        <w:jc w:val="both"/>
        <w:rPr>
          <w:rFonts w:asciiTheme="majorHAnsi" w:hAnsiTheme="majorHAnsi"/>
          <w:sz w:val="22"/>
          <w:szCs w:val="22"/>
        </w:rPr>
      </w:pPr>
    </w:p>
    <w:p w14:paraId="1247F574" w14:textId="77777777" w:rsidR="009C2447" w:rsidRPr="009E4C5C" w:rsidRDefault="009C2447" w:rsidP="007F50BC">
      <w:pPr>
        <w:jc w:val="both"/>
        <w:rPr>
          <w:rFonts w:asciiTheme="majorHAnsi" w:hAnsiTheme="majorHAnsi"/>
          <w:sz w:val="22"/>
          <w:szCs w:val="22"/>
        </w:rPr>
      </w:pPr>
      <w:r w:rsidRPr="009E4C5C">
        <w:rPr>
          <w:rFonts w:asciiTheme="majorHAnsi" w:hAnsiTheme="majorHAnsi"/>
          <w:sz w:val="22"/>
          <w:szCs w:val="22"/>
        </w:rPr>
        <w:t>a</w:t>
      </w:r>
    </w:p>
    <w:p w14:paraId="7FF36391" w14:textId="77777777" w:rsidR="004E0319" w:rsidRPr="009E4C5C" w:rsidRDefault="004E0319" w:rsidP="007F50BC">
      <w:pPr>
        <w:tabs>
          <w:tab w:val="left" w:pos="851"/>
          <w:tab w:val="left" w:pos="3600"/>
        </w:tabs>
        <w:rPr>
          <w:rFonts w:asciiTheme="majorHAnsi" w:hAnsiTheme="majorHAnsi"/>
          <w:sz w:val="22"/>
          <w:szCs w:val="22"/>
        </w:rPr>
      </w:pPr>
    </w:p>
    <w:p w14:paraId="30CFE5BD" w14:textId="36DA6CDC" w:rsidR="009C2447" w:rsidRPr="009E4C5C" w:rsidRDefault="004E0319" w:rsidP="006D1D03">
      <w:pPr>
        <w:tabs>
          <w:tab w:val="left" w:pos="851"/>
          <w:tab w:val="left" w:pos="3600"/>
          <w:tab w:val="left" w:pos="4095"/>
        </w:tabs>
        <w:rPr>
          <w:rFonts w:asciiTheme="majorHAnsi" w:hAnsiTheme="majorHAnsi"/>
          <w:b/>
          <w:sz w:val="22"/>
          <w:szCs w:val="22"/>
        </w:rPr>
      </w:pPr>
      <w:r w:rsidRPr="009E4C5C">
        <w:rPr>
          <w:rFonts w:asciiTheme="majorHAnsi" w:hAnsiTheme="majorHAnsi"/>
          <w:b/>
          <w:sz w:val="22"/>
          <w:szCs w:val="22"/>
        </w:rPr>
        <w:t>Zhotoviteľ:</w:t>
      </w:r>
      <w:r w:rsidR="009C2447" w:rsidRPr="009E4C5C">
        <w:rPr>
          <w:rFonts w:asciiTheme="majorHAnsi" w:hAnsiTheme="majorHAnsi"/>
          <w:b/>
          <w:sz w:val="22"/>
          <w:szCs w:val="22"/>
        </w:rPr>
        <w:t xml:space="preserve"> </w:t>
      </w:r>
      <w:r w:rsidR="009C2447" w:rsidRPr="009E4C5C">
        <w:rPr>
          <w:rFonts w:asciiTheme="majorHAnsi" w:hAnsiTheme="majorHAnsi"/>
          <w:b/>
          <w:sz w:val="22"/>
          <w:szCs w:val="22"/>
        </w:rPr>
        <w:tab/>
      </w:r>
      <w:r w:rsidR="00B41E31">
        <w:rPr>
          <w:rFonts w:asciiTheme="majorHAnsi" w:hAnsiTheme="majorHAnsi"/>
          <w:b/>
          <w:sz w:val="22"/>
          <w:szCs w:val="22"/>
        </w:rPr>
        <w:tab/>
      </w:r>
      <w:r w:rsidR="00B41E31">
        <w:rPr>
          <w:rFonts w:asciiTheme="majorHAnsi" w:hAnsiTheme="majorHAnsi"/>
          <w:b/>
          <w:sz w:val="22"/>
          <w:szCs w:val="22"/>
        </w:rPr>
        <w:tab/>
      </w:r>
      <w:r w:rsidR="006D1D03">
        <w:rPr>
          <w:rFonts w:asciiTheme="majorHAnsi" w:hAnsiTheme="majorHAnsi"/>
          <w:b/>
          <w:sz w:val="22"/>
          <w:szCs w:val="22"/>
        </w:rPr>
        <w:tab/>
      </w:r>
    </w:p>
    <w:p w14:paraId="6881B5EC" w14:textId="748EFA94" w:rsidR="00990CD8" w:rsidRDefault="00176EC4" w:rsidP="007F50BC">
      <w:pPr>
        <w:tabs>
          <w:tab w:val="left" w:pos="851"/>
          <w:tab w:val="left" w:pos="3600"/>
        </w:tabs>
        <w:jc w:val="both"/>
        <w:rPr>
          <w:rFonts w:asciiTheme="majorHAnsi" w:hAnsiTheme="majorHAnsi"/>
          <w:noProof w:val="0"/>
          <w:sz w:val="22"/>
          <w:szCs w:val="22"/>
        </w:rPr>
      </w:pPr>
      <w:r w:rsidRPr="009E4C5C">
        <w:rPr>
          <w:rFonts w:asciiTheme="majorHAnsi" w:hAnsiTheme="majorHAnsi"/>
          <w:noProof w:val="0"/>
          <w:sz w:val="22"/>
          <w:szCs w:val="22"/>
        </w:rPr>
        <w:t>Síd</w:t>
      </w:r>
      <w:r w:rsidR="009C2447" w:rsidRPr="009E4C5C">
        <w:rPr>
          <w:rFonts w:asciiTheme="majorHAnsi" w:hAnsiTheme="majorHAnsi"/>
          <w:noProof w:val="0"/>
          <w:sz w:val="22"/>
          <w:szCs w:val="22"/>
        </w:rPr>
        <w:t>lo</w:t>
      </w:r>
      <w:r w:rsidRPr="009E4C5C">
        <w:rPr>
          <w:rFonts w:asciiTheme="majorHAnsi" w:hAnsiTheme="majorHAnsi"/>
          <w:noProof w:val="0"/>
          <w:sz w:val="22"/>
          <w:szCs w:val="22"/>
        </w:rPr>
        <w:t>:</w:t>
      </w:r>
      <w:r w:rsidR="006D1D03">
        <w:rPr>
          <w:rFonts w:asciiTheme="majorHAnsi" w:hAnsiTheme="majorHAnsi"/>
          <w:noProof w:val="0"/>
          <w:sz w:val="22"/>
          <w:szCs w:val="22"/>
        </w:rPr>
        <w:tab/>
      </w:r>
      <w:r w:rsidR="006D1D03">
        <w:rPr>
          <w:rFonts w:asciiTheme="majorHAnsi" w:hAnsiTheme="majorHAnsi"/>
          <w:noProof w:val="0"/>
          <w:sz w:val="22"/>
          <w:szCs w:val="22"/>
        </w:rPr>
        <w:tab/>
      </w:r>
      <w:r w:rsidR="00B41E31">
        <w:rPr>
          <w:rFonts w:asciiTheme="majorHAnsi" w:hAnsiTheme="majorHAnsi"/>
          <w:noProof w:val="0"/>
          <w:sz w:val="22"/>
          <w:szCs w:val="22"/>
        </w:rPr>
        <w:tab/>
      </w:r>
      <w:r w:rsidR="0056716B">
        <w:rPr>
          <w:rFonts w:asciiTheme="majorHAnsi" w:hAnsiTheme="majorHAnsi"/>
          <w:noProof w:val="0"/>
          <w:sz w:val="22"/>
          <w:szCs w:val="22"/>
        </w:rPr>
        <w:tab/>
      </w:r>
    </w:p>
    <w:p w14:paraId="6009A095" w14:textId="2C2FE49F" w:rsidR="0056716B" w:rsidRDefault="00990CD8" w:rsidP="006D1D03">
      <w:pPr>
        <w:tabs>
          <w:tab w:val="left" w:pos="851"/>
          <w:tab w:val="left" w:pos="3600"/>
        </w:tabs>
        <w:jc w:val="both"/>
        <w:rPr>
          <w:rFonts w:asciiTheme="majorHAnsi" w:hAnsiTheme="majorHAnsi"/>
          <w:noProof w:val="0"/>
          <w:sz w:val="22"/>
          <w:szCs w:val="22"/>
        </w:rPr>
      </w:pPr>
      <w:r>
        <w:rPr>
          <w:rFonts w:asciiTheme="majorHAnsi" w:hAnsiTheme="majorHAnsi"/>
          <w:noProof w:val="0"/>
          <w:sz w:val="22"/>
          <w:szCs w:val="22"/>
        </w:rPr>
        <w:t xml:space="preserve">Zapísaný: </w:t>
      </w:r>
      <w:r>
        <w:rPr>
          <w:rFonts w:asciiTheme="majorHAnsi" w:hAnsiTheme="majorHAnsi"/>
          <w:noProof w:val="0"/>
          <w:sz w:val="22"/>
          <w:szCs w:val="22"/>
        </w:rPr>
        <w:tab/>
      </w:r>
      <w:r w:rsidR="0056716B">
        <w:rPr>
          <w:rFonts w:asciiTheme="majorHAnsi" w:hAnsiTheme="majorHAnsi"/>
          <w:noProof w:val="0"/>
          <w:sz w:val="22"/>
          <w:szCs w:val="22"/>
        </w:rPr>
        <w:tab/>
      </w:r>
    </w:p>
    <w:p w14:paraId="66FBB0AB" w14:textId="51C69EE3" w:rsidR="00B41E31" w:rsidRPr="009E4C5C" w:rsidRDefault="004E0319" w:rsidP="006D1D03">
      <w:pPr>
        <w:tabs>
          <w:tab w:val="left" w:pos="851"/>
          <w:tab w:val="left" w:pos="3600"/>
        </w:tabs>
        <w:jc w:val="both"/>
        <w:rPr>
          <w:rFonts w:asciiTheme="majorHAnsi" w:hAnsiTheme="majorHAnsi"/>
          <w:sz w:val="22"/>
          <w:szCs w:val="22"/>
        </w:rPr>
      </w:pPr>
      <w:r w:rsidRPr="009E4C5C">
        <w:rPr>
          <w:rFonts w:asciiTheme="majorHAnsi" w:hAnsiTheme="majorHAnsi"/>
          <w:sz w:val="22"/>
          <w:szCs w:val="22"/>
        </w:rPr>
        <w:t xml:space="preserve">Štatutárny </w:t>
      </w:r>
      <w:r w:rsidR="00B41E31">
        <w:rPr>
          <w:rFonts w:asciiTheme="majorHAnsi" w:hAnsiTheme="majorHAnsi"/>
          <w:sz w:val="22"/>
          <w:szCs w:val="22"/>
        </w:rPr>
        <w:t>zástupcovia</w:t>
      </w:r>
      <w:r w:rsidRPr="009E4C5C">
        <w:rPr>
          <w:rFonts w:asciiTheme="majorHAnsi" w:hAnsiTheme="majorHAnsi"/>
          <w:sz w:val="22"/>
          <w:szCs w:val="22"/>
        </w:rPr>
        <w:t>:</w:t>
      </w:r>
      <w:r w:rsidR="00E001B7">
        <w:rPr>
          <w:rFonts w:asciiTheme="majorHAnsi" w:hAnsiTheme="majorHAnsi"/>
          <w:sz w:val="22"/>
          <w:szCs w:val="22"/>
        </w:rPr>
        <w:tab/>
      </w:r>
      <w:r w:rsidR="00E001B7">
        <w:rPr>
          <w:rFonts w:asciiTheme="majorHAnsi" w:hAnsiTheme="majorHAnsi"/>
          <w:sz w:val="22"/>
          <w:szCs w:val="22"/>
        </w:rPr>
        <w:tab/>
      </w:r>
    </w:p>
    <w:p w14:paraId="5F4F3B64" w14:textId="4BCA577C" w:rsidR="00F55ABC" w:rsidRPr="009E4C5C" w:rsidRDefault="00F55ABC" w:rsidP="007F50BC">
      <w:pPr>
        <w:tabs>
          <w:tab w:val="left" w:pos="709"/>
          <w:tab w:val="left" w:pos="3600"/>
        </w:tabs>
        <w:jc w:val="both"/>
        <w:rPr>
          <w:rFonts w:asciiTheme="majorHAnsi" w:hAnsiTheme="majorHAnsi"/>
          <w:noProof w:val="0"/>
          <w:sz w:val="22"/>
          <w:szCs w:val="22"/>
        </w:rPr>
      </w:pPr>
      <w:r w:rsidRPr="009E4C5C">
        <w:rPr>
          <w:rFonts w:asciiTheme="majorHAnsi" w:hAnsiTheme="majorHAnsi"/>
          <w:noProof w:val="0"/>
          <w:sz w:val="22"/>
          <w:szCs w:val="22"/>
        </w:rPr>
        <w:t>Kontakt:</w:t>
      </w:r>
      <w:r w:rsidR="00E001B7">
        <w:rPr>
          <w:rFonts w:asciiTheme="majorHAnsi" w:hAnsiTheme="majorHAnsi"/>
          <w:noProof w:val="0"/>
          <w:sz w:val="22"/>
          <w:szCs w:val="22"/>
        </w:rPr>
        <w:tab/>
      </w:r>
      <w:r w:rsidR="00E001B7">
        <w:rPr>
          <w:rFonts w:asciiTheme="majorHAnsi" w:hAnsiTheme="majorHAnsi"/>
          <w:noProof w:val="0"/>
          <w:sz w:val="22"/>
          <w:szCs w:val="22"/>
        </w:rPr>
        <w:tab/>
      </w:r>
    </w:p>
    <w:p w14:paraId="3B3CFEF9" w14:textId="2C8B14E7" w:rsidR="009C2447" w:rsidRPr="009E4C5C" w:rsidRDefault="009C2447" w:rsidP="007F50BC">
      <w:pPr>
        <w:tabs>
          <w:tab w:val="left" w:pos="709"/>
          <w:tab w:val="left" w:pos="3600"/>
        </w:tabs>
        <w:jc w:val="both"/>
        <w:rPr>
          <w:rFonts w:asciiTheme="majorHAnsi" w:hAnsiTheme="majorHAnsi"/>
          <w:noProof w:val="0"/>
          <w:sz w:val="22"/>
          <w:szCs w:val="22"/>
        </w:rPr>
      </w:pPr>
      <w:r w:rsidRPr="009E4C5C">
        <w:rPr>
          <w:rFonts w:asciiTheme="majorHAnsi" w:hAnsiTheme="majorHAnsi"/>
          <w:noProof w:val="0"/>
          <w:sz w:val="22"/>
          <w:szCs w:val="22"/>
        </w:rPr>
        <w:t xml:space="preserve">IČO: </w:t>
      </w:r>
      <w:r w:rsidR="00E001B7">
        <w:rPr>
          <w:rFonts w:asciiTheme="majorHAnsi" w:hAnsiTheme="majorHAnsi"/>
          <w:noProof w:val="0"/>
          <w:sz w:val="22"/>
          <w:szCs w:val="22"/>
        </w:rPr>
        <w:tab/>
      </w:r>
      <w:r w:rsidR="00E001B7">
        <w:rPr>
          <w:rFonts w:asciiTheme="majorHAnsi" w:hAnsiTheme="majorHAnsi"/>
          <w:noProof w:val="0"/>
          <w:sz w:val="22"/>
          <w:szCs w:val="22"/>
        </w:rPr>
        <w:tab/>
      </w:r>
      <w:r w:rsidR="00E001B7">
        <w:rPr>
          <w:rFonts w:asciiTheme="majorHAnsi" w:hAnsiTheme="majorHAnsi"/>
          <w:noProof w:val="0"/>
          <w:sz w:val="22"/>
          <w:szCs w:val="22"/>
        </w:rPr>
        <w:tab/>
      </w:r>
    </w:p>
    <w:p w14:paraId="2E0E63DC" w14:textId="6EADA820" w:rsidR="009C2447" w:rsidRPr="009E4C5C" w:rsidRDefault="009C2447" w:rsidP="007F50BC">
      <w:pPr>
        <w:tabs>
          <w:tab w:val="left" w:pos="709"/>
          <w:tab w:val="left" w:pos="3600"/>
        </w:tabs>
        <w:jc w:val="both"/>
        <w:rPr>
          <w:rFonts w:asciiTheme="majorHAnsi" w:hAnsiTheme="majorHAnsi"/>
          <w:noProof w:val="0"/>
          <w:sz w:val="22"/>
          <w:szCs w:val="22"/>
        </w:rPr>
      </w:pPr>
      <w:r w:rsidRPr="009E4C5C">
        <w:rPr>
          <w:rFonts w:asciiTheme="majorHAnsi" w:hAnsiTheme="majorHAnsi"/>
          <w:noProof w:val="0"/>
          <w:sz w:val="22"/>
          <w:szCs w:val="22"/>
        </w:rPr>
        <w:t xml:space="preserve">DIČ: </w:t>
      </w:r>
      <w:r w:rsidR="00E001B7">
        <w:rPr>
          <w:rFonts w:asciiTheme="majorHAnsi" w:hAnsiTheme="majorHAnsi"/>
          <w:noProof w:val="0"/>
          <w:sz w:val="22"/>
          <w:szCs w:val="22"/>
        </w:rPr>
        <w:tab/>
      </w:r>
      <w:r w:rsidR="00E001B7">
        <w:rPr>
          <w:rFonts w:asciiTheme="majorHAnsi" w:hAnsiTheme="majorHAnsi"/>
          <w:noProof w:val="0"/>
          <w:sz w:val="22"/>
          <w:szCs w:val="22"/>
        </w:rPr>
        <w:tab/>
      </w:r>
      <w:r w:rsidR="0056716B">
        <w:rPr>
          <w:rFonts w:asciiTheme="majorHAnsi" w:hAnsiTheme="majorHAnsi"/>
          <w:noProof w:val="0"/>
          <w:sz w:val="22"/>
          <w:szCs w:val="22"/>
        </w:rPr>
        <w:tab/>
      </w:r>
    </w:p>
    <w:p w14:paraId="6C510A77" w14:textId="1717B509" w:rsidR="004E0319" w:rsidRPr="009E4C5C" w:rsidRDefault="004E0319" w:rsidP="007F50BC">
      <w:pPr>
        <w:tabs>
          <w:tab w:val="left" w:pos="709"/>
          <w:tab w:val="left" w:pos="3600"/>
        </w:tabs>
        <w:jc w:val="both"/>
        <w:rPr>
          <w:rFonts w:asciiTheme="majorHAnsi" w:hAnsiTheme="majorHAnsi"/>
          <w:noProof w:val="0"/>
          <w:sz w:val="22"/>
          <w:szCs w:val="22"/>
        </w:rPr>
      </w:pPr>
      <w:r w:rsidRPr="009E4C5C">
        <w:rPr>
          <w:rFonts w:asciiTheme="majorHAnsi" w:hAnsiTheme="majorHAnsi"/>
          <w:noProof w:val="0"/>
          <w:sz w:val="22"/>
          <w:szCs w:val="22"/>
        </w:rPr>
        <w:t>IČ DPH:</w:t>
      </w:r>
      <w:r w:rsidR="00E001B7">
        <w:rPr>
          <w:rFonts w:asciiTheme="majorHAnsi" w:hAnsiTheme="majorHAnsi"/>
          <w:noProof w:val="0"/>
          <w:sz w:val="22"/>
          <w:szCs w:val="22"/>
        </w:rPr>
        <w:tab/>
      </w:r>
      <w:r w:rsidR="00E001B7">
        <w:rPr>
          <w:rFonts w:asciiTheme="majorHAnsi" w:hAnsiTheme="majorHAnsi"/>
          <w:noProof w:val="0"/>
          <w:sz w:val="22"/>
          <w:szCs w:val="22"/>
        </w:rPr>
        <w:tab/>
      </w:r>
      <w:r w:rsidR="00E001B7">
        <w:rPr>
          <w:rFonts w:asciiTheme="majorHAnsi" w:hAnsiTheme="majorHAnsi"/>
          <w:noProof w:val="0"/>
          <w:sz w:val="22"/>
          <w:szCs w:val="22"/>
        </w:rPr>
        <w:tab/>
      </w:r>
    </w:p>
    <w:p w14:paraId="0272B83F" w14:textId="0388D2D8" w:rsidR="00990CD8" w:rsidRDefault="00F55ABC" w:rsidP="007F50BC">
      <w:pPr>
        <w:tabs>
          <w:tab w:val="left" w:pos="709"/>
          <w:tab w:val="left" w:pos="3600"/>
        </w:tabs>
        <w:jc w:val="both"/>
        <w:rPr>
          <w:rFonts w:asciiTheme="majorHAnsi" w:hAnsiTheme="majorHAnsi"/>
          <w:noProof w:val="0"/>
          <w:sz w:val="22"/>
          <w:szCs w:val="22"/>
        </w:rPr>
      </w:pPr>
      <w:r w:rsidRPr="009E4C5C">
        <w:rPr>
          <w:rFonts w:asciiTheme="majorHAnsi" w:hAnsiTheme="majorHAnsi"/>
          <w:noProof w:val="0"/>
          <w:sz w:val="22"/>
          <w:szCs w:val="22"/>
        </w:rPr>
        <w:t>B</w:t>
      </w:r>
      <w:r w:rsidR="009C2447" w:rsidRPr="009E4C5C">
        <w:rPr>
          <w:rFonts w:asciiTheme="majorHAnsi" w:hAnsiTheme="majorHAnsi"/>
          <w:noProof w:val="0"/>
          <w:sz w:val="22"/>
          <w:szCs w:val="22"/>
        </w:rPr>
        <w:t>ankové spojenie:</w:t>
      </w:r>
      <w:r w:rsidR="00E001B7">
        <w:rPr>
          <w:rFonts w:asciiTheme="majorHAnsi" w:hAnsiTheme="majorHAnsi"/>
          <w:noProof w:val="0"/>
          <w:sz w:val="22"/>
          <w:szCs w:val="22"/>
        </w:rPr>
        <w:tab/>
      </w:r>
      <w:r w:rsidR="00E001B7">
        <w:rPr>
          <w:rFonts w:asciiTheme="majorHAnsi" w:hAnsiTheme="majorHAnsi"/>
          <w:noProof w:val="0"/>
          <w:sz w:val="22"/>
          <w:szCs w:val="22"/>
        </w:rPr>
        <w:tab/>
      </w:r>
    </w:p>
    <w:p w14:paraId="7919BABF" w14:textId="330D6144" w:rsidR="009C2447" w:rsidRPr="009E4C5C" w:rsidRDefault="00990CD8" w:rsidP="007F50BC">
      <w:pPr>
        <w:tabs>
          <w:tab w:val="left" w:pos="709"/>
          <w:tab w:val="left" w:pos="3600"/>
        </w:tabs>
        <w:jc w:val="both"/>
        <w:rPr>
          <w:rFonts w:asciiTheme="majorHAnsi" w:hAnsiTheme="majorHAnsi"/>
          <w:noProof w:val="0"/>
          <w:sz w:val="22"/>
          <w:szCs w:val="22"/>
        </w:rPr>
      </w:pPr>
      <w:r>
        <w:rPr>
          <w:rFonts w:asciiTheme="majorHAnsi" w:hAnsiTheme="majorHAnsi"/>
          <w:noProof w:val="0"/>
          <w:sz w:val="22"/>
          <w:szCs w:val="22"/>
        </w:rPr>
        <w:t xml:space="preserve">IBAN: </w:t>
      </w:r>
      <w:r>
        <w:rPr>
          <w:rFonts w:asciiTheme="majorHAnsi" w:hAnsiTheme="majorHAnsi"/>
          <w:noProof w:val="0"/>
          <w:sz w:val="22"/>
          <w:szCs w:val="22"/>
        </w:rPr>
        <w:tab/>
      </w:r>
      <w:r>
        <w:rPr>
          <w:rFonts w:asciiTheme="majorHAnsi" w:hAnsiTheme="majorHAnsi"/>
          <w:noProof w:val="0"/>
          <w:sz w:val="22"/>
          <w:szCs w:val="22"/>
        </w:rPr>
        <w:tab/>
      </w:r>
      <w:r>
        <w:rPr>
          <w:rFonts w:asciiTheme="majorHAnsi" w:hAnsiTheme="majorHAnsi"/>
          <w:noProof w:val="0"/>
          <w:sz w:val="22"/>
          <w:szCs w:val="22"/>
        </w:rPr>
        <w:tab/>
      </w:r>
    </w:p>
    <w:p w14:paraId="7016BFFD" w14:textId="43115270" w:rsidR="009C2447" w:rsidRPr="009E4C5C" w:rsidRDefault="004836A8" w:rsidP="007F50BC">
      <w:pPr>
        <w:tabs>
          <w:tab w:val="left" w:pos="709"/>
          <w:tab w:val="left" w:pos="3600"/>
        </w:tabs>
        <w:jc w:val="both"/>
        <w:rPr>
          <w:rFonts w:asciiTheme="majorHAnsi" w:hAnsiTheme="majorHAnsi"/>
          <w:noProof w:val="0"/>
          <w:sz w:val="22"/>
          <w:szCs w:val="22"/>
        </w:rPr>
      </w:pPr>
      <w:r w:rsidRPr="009E4C5C">
        <w:rPr>
          <w:rFonts w:asciiTheme="majorHAnsi" w:hAnsiTheme="majorHAnsi"/>
          <w:noProof w:val="0"/>
          <w:sz w:val="22"/>
          <w:szCs w:val="22"/>
        </w:rPr>
        <w:t xml:space="preserve">(ďalej len </w:t>
      </w:r>
      <w:r w:rsidR="00F55ABC" w:rsidRPr="009E4C5C">
        <w:rPr>
          <w:rFonts w:asciiTheme="majorHAnsi" w:hAnsiTheme="majorHAnsi"/>
          <w:noProof w:val="0"/>
          <w:sz w:val="22"/>
          <w:szCs w:val="22"/>
        </w:rPr>
        <w:t xml:space="preserve">ako </w:t>
      </w:r>
      <w:r w:rsidR="009C2447" w:rsidRPr="009E4C5C">
        <w:rPr>
          <w:rFonts w:asciiTheme="majorHAnsi" w:hAnsiTheme="majorHAnsi"/>
          <w:noProof w:val="0"/>
          <w:sz w:val="22"/>
          <w:szCs w:val="22"/>
        </w:rPr>
        <w:t>„zhotoviteľ“)</w:t>
      </w:r>
    </w:p>
    <w:p w14:paraId="33D047DE" w14:textId="77777777" w:rsidR="009C2447" w:rsidRPr="009E4C5C" w:rsidRDefault="009C2447" w:rsidP="007F50BC">
      <w:pPr>
        <w:tabs>
          <w:tab w:val="left" w:pos="709"/>
          <w:tab w:val="left" w:pos="3600"/>
        </w:tabs>
        <w:jc w:val="both"/>
        <w:rPr>
          <w:rFonts w:asciiTheme="majorHAnsi" w:hAnsiTheme="majorHAnsi" w:cs="Calibri"/>
          <w:noProof w:val="0"/>
          <w:sz w:val="22"/>
          <w:szCs w:val="22"/>
        </w:rPr>
      </w:pPr>
    </w:p>
    <w:p w14:paraId="5861EC55" w14:textId="2077A261" w:rsidR="009C2447" w:rsidRPr="009E4C5C" w:rsidRDefault="002E4B21" w:rsidP="007F50BC">
      <w:pPr>
        <w:tabs>
          <w:tab w:val="left" w:pos="709"/>
          <w:tab w:val="left" w:pos="3600"/>
        </w:tabs>
        <w:jc w:val="center"/>
        <w:rPr>
          <w:rFonts w:asciiTheme="majorHAnsi" w:hAnsiTheme="majorHAnsi"/>
          <w:noProof w:val="0"/>
          <w:sz w:val="22"/>
          <w:szCs w:val="22"/>
        </w:rPr>
      </w:pPr>
      <w:r w:rsidRPr="009E4C5C">
        <w:rPr>
          <w:rFonts w:asciiTheme="majorHAnsi" w:hAnsiTheme="majorHAnsi"/>
          <w:noProof w:val="0"/>
          <w:sz w:val="22"/>
          <w:szCs w:val="22"/>
        </w:rPr>
        <w:t xml:space="preserve">         </w:t>
      </w:r>
      <w:r w:rsidR="009C2447" w:rsidRPr="009E4C5C">
        <w:rPr>
          <w:rFonts w:asciiTheme="majorHAnsi" w:hAnsiTheme="majorHAnsi"/>
          <w:noProof w:val="0"/>
          <w:sz w:val="22"/>
          <w:szCs w:val="22"/>
        </w:rPr>
        <w:t xml:space="preserve">sa dohodli na uzatvorení tejto zmluvy o dielo (ďalej len „zmluva“) </w:t>
      </w:r>
    </w:p>
    <w:p w14:paraId="3FB46D2B" w14:textId="77777777" w:rsidR="009C2447" w:rsidRPr="009E4C5C" w:rsidRDefault="009C2447" w:rsidP="007F50BC">
      <w:pPr>
        <w:tabs>
          <w:tab w:val="left" w:pos="709"/>
          <w:tab w:val="left" w:pos="3600"/>
        </w:tabs>
        <w:jc w:val="center"/>
        <w:rPr>
          <w:rFonts w:asciiTheme="majorHAnsi" w:hAnsiTheme="majorHAnsi"/>
          <w:noProof w:val="0"/>
          <w:sz w:val="22"/>
          <w:szCs w:val="22"/>
        </w:rPr>
      </w:pPr>
      <w:r w:rsidRPr="009E4C5C">
        <w:rPr>
          <w:rFonts w:asciiTheme="majorHAnsi" w:hAnsiTheme="majorHAnsi"/>
          <w:noProof w:val="0"/>
          <w:sz w:val="22"/>
          <w:szCs w:val="22"/>
        </w:rPr>
        <w:t>za nasledujúcich podmienok:</w:t>
      </w:r>
    </w:p>
    <w:p w14:paraId="40F843DE" w14:textId="77777777" w:rsidR="0095237C" w:rsidRPr="009E4C5C" w:rsidRDefault="0095237C" w:rsidP="007F50BC">
      <w:pPr>
        <w:tabs>
          <w:tab w:val="left" w:pos="709"/>
          <w:tab w:val="left" w:pos="3600"/>
        </w:tabs>
        <w:rPr>
          <w:rFonts w:asciiTheme="majorHAnsi" w:hAnsiTheme="majorHAnsi"/>
          <w:sz w:val="22"/>
          <w:szCs w:val="22"/>
        </w:rPr>
      </w:pPr>
    </w:p>
    <w:p w14:paraId="07CCE0DE" w14:textId="1AFA8221" w:rsidR="004836A8" w:rsidRPr="009E4C5C" w:rsidRDefault="0095237C" w:rsidP="0095237C">
      <w:pPr>
        <w:tabs>
          <w:tab w:val="left" w:pos="709"/>
          <w:tab w:val="left" w:pos="3600"/>
        </w:tabs>
        <w:jc w:val="center"/>
        <w:rPr>
          <w:rFonts w:asciiTheme="majorHAnsi" w:hAnsiTheme="majorHAnsi"/>
          <w:b/>
          <w:sz w:val="22"/>
          <w:szCs w:val="22"/>
        </w:rPr>
      </w:pPr>
      <w:r w:rsidRPr="009E4C5C">
        <w:rPr>
          <w:rFonts w:asciiTheme="majorHAnsi" w:hAnsiTheme="majorHAnsi"/>
          <w:b/>
          <w:sz w:val="22"/>
          <w:szCs w:val="22"/>
        </w:rPr>
        <w:t xml:space="preserve">Preambula </w:t>
      </w:r>
    </w:p>
    <w:p w14:paraId="153B5534" w14:textId="77777777" w:rsidR="0095237C" w:rsidRPr="009E4C5C" w:rsidRDefault="0095237C" w:rsidP="0095237C">
      <w:pPr>
        <w:tabs>
          <w:tab w:val="left" w:pos="709"/>
          <w:tab w:val="left" w:pos="3600"/>
        </w:tabs>
        <w:jc w:val="center"/>
        <w:rPr>
          <w:rFonts w:asciiTheme="majorHAnsi" w:hAnsiTheme="majorHAnsi"/>
          <w:b/>
          <w:sz w:val="22"/>
          <w:szCs w:val="22"/>
        </w:rPr>
      </w:pPr>
    </w:p>
    <w:p w14:paraId="37341D06" w14:textId="0ABE0705" w:rsidR="0095237C" w:rsidRPr="009E4C5C" w:rsidRDefault="0095237C" w:rsidP="0095237C">
      <w:pPr>
        <w:pStyle w:val="Odsekzoznamu"/>
        <w:widowControl w:val="0"/>
        <w:numPr>
          <w:ilvl w:val="0"/>
          <w:numId w:val="20"/>
        </w:numPr>
        <w:ind w:left="284" w:hanging="284"/>
        <w:jc w:val="both"/>
        <w:rPr>
          <w:rFonts w:asciiTheme="majorHAnsi" w:hAnsiTheme="majorHAnsi"/>
          <w:sz w:val="22"/>
          <w:szCs w:val="22"/>
          <w:shd w:val="clear" w:color="auto" w:fill="FFFFFF"/>
        </w:rPr>
      </w:pPr>
      <w:r w:rsidRPr="009E4C5C">
        <w:rPr>
          <w:rFonts w:asciiTheme="majorHAnsi" w:hAnsiTheme="majorHAnsi"/>
          <w:sz w:val="22"/>
          <w:szCs w:val="22"/>
          <w:shd w:val="clear" w:color="auto" w:fill="FFFFFF"/>
        </w:rPr>
        <w:t xml:space="preserve">Táto zmluva sa uzatvára ako výsledok verejného obstarávania v zmysle § </w:t>
      </w:r>
      <w:r w:rsidR="0042073E">
        <w:rPr>
          <w:rFonts w:asciiTheme="majorHAnsi" w:hAnsiTheme="majorHAnsi"/>
          <w:sz w:val="22"/>
          <w:szCs w:val="22"/>
          <w:shd w:val="clear" w:color="auto" w:fill="FFFFFF"/>
        </w:rPr>
        <w:t>117</w:t>
      </w:r>
      <w:r w:rsidRPr="009E4C5C">
        <w:rPr>
          <w:rFonts w:asciiTheme="majorHAnsi" w:hAnsiTheme="majorHAnsi"/>
          <w:sz w:val="22"/>
          <w:szCs w:val="22"/>
          <w:shd w:val="clear" w:color="auto" w:fill="FFFFFF"/>
        </w:rPr>
        <w:t xml:space="preserve"> zákona č. 343/2015 Z.z. o verejnom obstarávaní a o zmene a doplnení niektorých zákonov v znení neskorších predpisov (ďalej len „zákon o verejnom obstarávaní“). </w:t>
      </w:r>
      <w:r w:rsidR="00B46A97">
        <w:rPr>
          <w:rFonts w:asciiTheme="majorHAnsi" w:hAnsiTheme="majorHAnsi"/>
          <w:sz w:val="22"/>
          <w:szCs w:val="22"/>
          <w:shd w:val="clear" w:color="auto" w:fill="FFFFFF"/>
        </w:rPr>
        <w:t>O</w:t>
      </w:r>
      <w:r w:rsidRPr="009E4C5C">
        <w:rPr>
          <w:rFonts w:asciiTheme="majorHAnsi" w:hAnsiTheme="majorHAnsi"/>
          <w:sz w:val="22"/>
          <w:szCs w:val="22"/>
          <w:shd w:val="clear" w:color="auto" w:fill="FFFFFF"/>
        </w:rPr>
        <w:t>bjednávateľ na obstaranie predmetu tejto zmluvy použil postup verejného obstarávania – zákazka s nízkou hodnotou</w:t>
      </w:r>
      <w:r w:rsidR="00EB362B" w:rsidRPr="009E4C5C">
        <w:rPr>
          <w:rFonts w:asciiTheme="majorHAnsi" w:hAnsiTheme="majorHAnsi"/>
          <w:sz w:val="22"/>
          <w:szCs w:val="22"/>
          <w:shd w:val="clear" w:color="auto" w:fill="FFFFFF"/>
        </w:rPr>
        <w:t>.</w:t>
      </w:r>
    </w:p>
    <w:p w14:paraId="716AB0FC" w14:textId="1800D04B" w:rsidR="00820FA1" w:rsidRDefault="00DA56F4" w:rsidP="00064949">
      <w:pPr>
        <w:pStyle w:val="Odsekzoznamu"/>
        <w:widowControl w:val="0"/>
        <w:numPr>
          <w:ilvl w:val="0"/>
          <w:numId w:val="20"/>
        </w:numPr>
        <w:ind w:left="284" w:hanging="284"/>
        <w:jc w:val="both"/>
        <w:rPr>
          <w:rFonts w:asciiTheme="majorHAnsi" w:hAnsiTheme="majorHAnsi"/>
          <w:sz w:val="22"/>
          <w:szCs w:val="22"/>
          <w:shd w:val="clear" w:color="auto" w:fill="FFFFFF"/>
        </w:rPr>
      </w:pPr>
      <w:r>
        <w:rPr>
          <w:rFonts w:asciiTheme="majorHAnsi" w:hAnsiTheme="majorHAnsi"/>
          <w:sz w:val="22"/>
          <w:szCs w:val="22"/>
          <w:shd w:val="clear" w:color="auto" w:fill="FFFFFF"/>
        </w:rPr>
        <w:t>Objednávateľ a z</w:t>
      </w:r>
      <w:r w:rsidR="00B560B4" w:rsidRPr="009E4C5C">
        <w:rPr>
          <w:rFonts w:asciiTheme="majorHAnsi" w:hAnsiTheme="majorHAnsi"/>
          <w:sz w:val="22"/>
          <w:szCs w:val="22"/>
          <w:shd w:val="clear" w:color="auto" w:fill="FFFFFF"/>
        </w:rPr>
        <w:t>h</w:t>
      </w:r>
      <w:r>
        <w:rPr>
          <w:rFonts w:asciiTheme="majorHAnsi" w:hAnsiTheme="majorHAnsi"/>
          <w:sz w:val="22"/>
          <w:szCs w:val="22"/>
          <w:shd w:val="clear" w:color="auto" w:fill="FFFFFF"/>
        </w:rPr>
        <w:t>otoviteľ sa dohodli na tom, že z</w:t>
      </w:r>
      <w:r w:rsidR="00B560B4" w:rsidRPr="009E4C5C">
        <w:rPr>
          <w:rFonts w:asciiTheme="majorHAnsi" w:hAnsiTheme="majorHAnsi"/>
          <w:sz w:val="22"/>
          <w:szCs w:val="22"/>
          <w:shd w:val="clear" w:color="auto" w:fill="FFFFFF"/>
        </w:rPr>
        <w:t xml:space="preserve">hotoviteľ realizuje pre </w:t>
      </w:r>
      <w:r>
        <w:rPr>
          <w:rFonts w:asciiTheme="majorHAnsi" w:hAnsiTheme="majorHAnsi"/>
          <w:sz w:val="22"/>
          <w:szCs w:val="22"/>
          <w:shd w:val="clear" w:color="auto" w:fill="FFFFFF"/>
        </w:rPr>
        <w:t>o</w:t>
      </w:r>
      <w:r w:rsidR="00B560B4" w:rsidRPr="009E4C5C">
        <w:rPr>
          <w:rFonts w:asciiTheme="majorHAnsi" w:hAnsiTheme="majorHAnsi"/>
          <w:sz w:val="22"/>
          <w:szCs w:val="22"/>
          <w:shd w:val="clear" w:color="auto" w:fill="FFFFFF"/>
        </w:rPr>
        <w:t>bjedn</w:t>
      </w:r>
      <w:r w:rsidR="00A77B3E">
        <w:rPr>
          <w:rFonts w:asciiTheme="majorHAnsi" w:hAnsiTheme="majorHAnsi"/>
          <w:sz w:val="22"/>
          <w:szCs w:val="22"/>
          <w:shd w:val="clear" w:color="auto" w:fill="FFFFFF"/>
        </w:rPr>
        <w:t>ávateľa stavebné práce na diele</w:t>
      </w:r>
      <w:r w:rsidR="00B560B4" w:rsidRPr="009E4C5C">
        <w:rPr>
          <w:rFonts w:asciiTheme="majorHAnsi" w:hAnsiTheme="majorHAnsi"/>
          <w:sz w:val="22"/>
          <w:szCs w:val="22"/>
          <w:shd w:val="clear" w:color="auto" w:fill="FFFFFF"/>
        </w:rPr>
        <w:t xml:space="preserve"> </w:t>
      </w:r>
      <w:r w:rsidR="00083640" w:rsidRPr="009E4C5C">
        <w:rPr>
          <w:rFonts w:asciiTheme="majorHAnsi" w:hAnsiTheme="majorHAnsi"/>
          <w:b/>
          <w:sz w:val="22"/>
          <w:szCs w:val="22"/>
          <w:shd w:val="clear" w:color="auto" w:fill="FFFFFF"/>
        </w:rPr>
        <w:t>„</w:t>
      </w:r>
      <w:r w:rsidR="0001441A">
        <w:rPr>
          <w:rFonts w:asciiTheme="majorHAnsi" w:hAnsiTheme="majorHAnsi"/>
          <w:b/>
          <w:sz w:val="22"/>
          <w:szCs w:val="22"/>
          <w:shd w:val="clear" w:color="auto" w:fill="FFFFFF"/>
        </w:rPr>
        <w:t>Dom nádeje – stavebné úpravy</w:t>
      </w:r>
      <w:r w:rsidR="00064949" w:rsidRPr="00064949">
        <w:rPr>
          <w:rFonts w:asciiTheme="majorHAnsi" w:hAnsiTheme="majorHAnsi"/>
          <w:b/>
          <w:sz w:val="22"/>
          <w:szCs w:val="22"/>
          <w:shd w:val="clear" w:color="auto" w:fill="FFFFFF"/>
        </w:rPr>
        <w:t>“</w:t>
      </w:r>
      <w:r w:rsidR="00E001B7">
        <w:rPr>
          <w:rFonts w:asciiTheme="majorHAnsi" w:hAnsiTheme="majorHAnsi"/>
          <w:b/>
          <w:sz w:val="22"/>
          <w:szCs w:val="22"/>
          <w:shd w:val="clear" w:color="auto" w:fill="FFFFFF"/>
        </w:rPr>
        <w:t>.</w:t>
      </w:r>
      <w:r w:rsidR="00083640" w:rsidRPr="00820FA1">
        <w:rPr>
          <w:rFonts w:asciiTheme="majorHAnsi" w:hAnsiTheme="majorHAnsi"/>
          <w:sz w:val="22"/>
          <w:szCs w:val="22"/>
          <w:shd w:val="clear" w:color="auto" w:fill="FFFFFF"/>
        </w:rPr>
        <w:t xml:space="preserve"> </w:t>
      </w:r>
    </w:p>
    <w:p w14:paraId="0A9462A4" w14:textId="6A645FFF" w:rsidR="003B1BA3" w:rsidRPr="00E001B7" w:rsidRDefault="00083640" w:rsidP="00E001B7">
      <w:pPr>
        <w:pStyle w:val="Odsekzoznamu"/>
        <w:widowControl w:val="0"/>
        <w:numPr>
          <w:ilvl w:val="0"/>
          <w:numId w:val="20"/>
        </w:numPr>
        <w:ind w:left="284" w:hanging="284"/>
        <w:jc w:val="both"/>
        <w:rPr>
          <w:rFonts w:asciiTheme="majorHAnsi" w:hAnsiTheme="majorHAnsi"/>
          <w:sz w:val="22"/>
          <w:szCs w:val="22"/>
          <w:shd w:val="clear" w:color="auto" w:fill="FFFFFF"/>
        </w:rPr>
      </w:pPr>
      <w:r w:rsidRPr="00820FA1">
        <w:rPr>
          <w:rFonts w:asciiTheme="majorHAnsi" w:hAnsiTheme="majorHAnsi"/>
          <w:sz w:val="22"/>
          <w:szCs w:val="22"/>
          <w:shd w:val="clear" w:color="auto" w:fill="FFFFFF"/>
        </w:rPr>
        <w:t>Objednávateľ a </w:t>
      </w:r>
      <w:r w:rsidR="00DA56F4" w:rsidRPr="00820FA1">
        <w:rPr>
          <w:rFonts w:asciiTheme="majorHAnsi" w:hAnsiTheme="majorHAnsi"/>
          <w:sz w:val="22"/>
          <w:szCs w:val="22"/>
          <w:shd w:val="clear" w:color="auto" w:fill="FFFFFF"/>
        </w:rPr>
        <w:t>z</w:t>
      </w:r>
      <w:r w:rsidRPr="00820FA1">
        <w:rPr>
          <w:rFonts w:asciiTheme="majorHAnsi" w:hAnsiTheme="majorHAnsi"/>
          <w:sz w:val="22"/>
          <w:szCs w:val="22"/>
          <w:shd w:val="clear" w:color="auto" w:fill="FFFFFF"/>
        </w:rPr>
        <w:t>hotoviteľ sa do</w:t>
      </w:r>
      <w:r w:rsidR="00EB362B" w:rsidRPr="00820FA1">
        <w:rPr>
          <w:rFonts w:asciiTheme="majorHAnsi" w:hAnsiTheme="majorHAnsi"/>
          <w:sz w:val="22"/>
          <w:szCs w:val="22"/>
          <w:shd w:val="clear" w:color="auto" w:fill="FFFFFF"/>
        </w:rPr>
        <w:t>hodli</w:t>
      </w:r>
      <w:r w:rsidR="00DA56F4" w:rsidRPr="00820FA1">
        <w:rPr>
          <w:rFonts w:asciiTheme="majorHAnsi" w:hAnsiTheme="majorHAnsi"/>
          <w:sz w:val="22"/>
          <w:szCs w:val="22"/>
          <w:shd w:val="clear" w:color="auto" w:fill="FFFFFF"/>
        </w:rPr>
        <w:t>, že zhotoviteľ vykoná dielo pre o</w:t>
      </w:r>
      <w:r w:rsidRPr="00820FA1">
        <w:rPr>
          <w:rFonts w:asciiTheme="majorHAnsi" w:hAnsiTheme="majorHAnsi"/>
          <w:sz w:val="22"/>
          <w:szCs w:val="22"/>
          <w:shd w:val="clear" w:color="auto" w:fill="FFFFFF"/>
        </w:rPr>
        <w:t>bjednávateľa</w:t>
      </w:r>
      <w:r w:rsidR="00DA56F4" w:rsidRPr="00820FA1">
        <w:rPr>
          <w:rFonts w:asciiTheme="majorHAnsi" w:hAnsiTheme="majorHAnsi"/>
          <w:sz w:val="22"/>
          <w:szCs w:val="22"/>
          <w:shd w:val="clear" w:color="auto" w:fill="FFFFFF"/>
        </w:rPr>
        <w:t xml:space="preserve"> za podmienok upravených touto z</w:t>
      </w:r>
      <w:r w:rsidRPr="00820FA1">
        <w:rPr>
          <w:rFonts w:asciiTheme="majorHAnsi" w:hAnsiTheme="majorHAnsi"/>
          <w:sz w:val="22"/>
          <w:szCs w:val="22"/>
          <w:shd w:val="clear" w:color="auto" w:fill="FFFFFF"/>
        </w:rPr>
        <w:t xml:space="preserve">mluvou. </w:t>
      </w:r>
    </w:p>
    <w:p w14:paraId="746BAB59" w14:textId="77777777" w:rsidR="0084406C" w:rsidRDefault="0084406C" w:rsidP="00E001B7">
      <w:pPr>
        <w:widowControl w:val="0"/>
        <w:rPr>
          <w:rFonts w:asciiTheme="majorHAnsi" w:hAnsiTheme="majorHAnsi"/>
          <w:b/>
          <w:sz w:val="22"/>
          <w:szCs w:val="22"/>
          <w:shd w:val="clear" w:color="auto" w:fill="FFFFFF"/>
        </w:rPr>
      </w:pPr>
    </w:p>
    <w:p w14:paraId="5C5A7DE8" w14:textId="2077A9D3" w:rsidR="00EA53DD" w:rsidRPr="009E4C5C" w:rsidRDefault="00EA53DD" w:rsidP="00EA53DD">
      <w:pPr>
        <w:widowControl w:val="0"/>
        <w:jc w:val="center"/>
        <w:rPr>
          <w:rFonts w:asciiTheme="majorHAnsi" w:hAnsiTheme="majorHAnsi"/>
          <w:b/>
          <w:sz w:val="22"/>
          <w:szCs w:val="22"/>
          <w:shd w:val="clear" w:color="auto" w:fill="FFFFFF"/>
        </w:rPr>
      </w:pPr>
      <w:r w:rsidRPr="009E4C5C">
        <w:rPr>
          <w:rFonts w:asciiTheme="majorHAnsi" w:hAnsiTheme="majorHAnsi"/>
          <w:b/>
          <w:sz w:val="22"/>
          <w:szCs w:val="22"/>
          <w:shd w:val="clear" w:color="auto" w:fill="FFFFFF"/>
        </w:rPr>
        <w:t xml:space="preserve">Článok I </w:t>
      </w:r>
    </w:p>
    <w:p w14:paraId="169D028D" w14:textId="70F9C064" w:rsidR="00EA53DD" w:rsidRDefault="00EA53DD" w:rsidP="00EA53DD">
      <w:pPr>
        <w:widowControl w:val="0"/>
        <w:jc w:val="center"/>
        <w:rPr>
          <w:rFonts w:asciiTheme="majorHAnsi" w:hAnsiTheme="majorHAnsi"/>
          <w:b/>
          <w:sz w:val="22"/>
          <w:szCs w:val="22"/>
          <w:shd w:val="clear" w:color="auto" w:fill="FFFFFF"/>
        </w:rPr>
      </w:pPr>
      <w:r w:rsidRPr="009E4C5C">
        <w:rPr>
          <w:rFonts w:asciiTheme="majorHAnsi" w:hAnsiTheme="majorHAnsi"/>
          <w:b/>
          <w:sz w:val="22"/>
          <w:szCs w:val="22"/>
          <w:shd w:val="clear" w:color="auto" w:fill="FFFFFF"/>
        </w:rPr>
        <w:t>Východiskové podklady a</w:t>
      </w:r>
      <w:r w:rsidR="009E4C5C">
        <w:rPr>
          <w:rFonts w:asciiTheme="majorHAnsi" w:hAnsiTheme="majorHAnsi"/>
          <w:b/>
          <w:sz w:val="22"/>
          <w:szCs w:val="22"/>
          <w:shd w:val="clear" w:color="auto" w:fill="FFFFFF"/>
        </w:rPr>
        <w:t> </w:t>
      </w:r>
      <w:r w:rsidRPr="009E4C5C">
        <w:rPr>
          <w:rFonts w:asciiTheme="majorHAnsi" w:hAnsiTheme="majorHAnsi"/>
          <w:b/>
          <w:sz w:val="22"/>
          <w:szCs w:val="22"/>
          <w:shd w:val="clear" w:color="auto" w:fill="FFFFFF"/>
        </w:rPr>
        <w:t>údaje</w:t>
      </w:r>
    </w:p>
    <w:p w14:paraId="62C0C74E" w14:textId="77777777" w:rsidR="009E4C5C" w:rsidRPr="009E4C5C" w:rsidRDefault="009E4C5C" w:rsidP="00EA53DD">
      <w:pPr>
        <w:widowControl w:val="0"/>
        <w:jc w:val="center"/>
        <w:rPr>
          <w:rFonts w:asciiTheme="majorHAnsi" w:hAnsiTheme="majorHAnsi"/>
          <w:b/>
          <w:sz w:val="22"/>
          <w:szCs w:val="22"/>
          <w:shd w:val="clear" w:color="auto" w:fill="FFFFFF"/>
        </w:rPr>
      </w:pPr>
    </w:p>
    <w:p w14:paraId="7535B51E" w14:textId="7066BDA1" w:rsidR="0095237C" w:rsidRPr="002A11BD" w:rsidRDefault="0095237C" w:rsidP="007F4279">
      <w:pPr>
        <w:pStyle w:val="Odsekzoznamu"/>
        <w:widowControl w:val="0"/>
        <w:numPr>
          <w:ilvl w:val="0"/>
          <w:numId w:val="21"/>
        </w:numPr>
        <w:tabs>
          <w:tab w:val="left" w:pos="709"/>
          <w:tab w:val="left" w:pos="3600"/>
        </w:tabs>
        <w:ind w:left="284" w:hanging="284"/>
        <w:jc w:val="both"/>
        <w:rPr>
          <w:rFonts w:asciiTheme="majorHAnsi" w:hAnsiTheme="majorHAnsi"/>
          <w:sz w:val="22"/>
          <w:szCs w:val="22"/>
        </w:rPr>
      </w:pPr>
      <w:r w:rsidRPr="009E4C5C">
        <w:rPr>
          <w:rFonts w:asciiTheme="majorHAnsi" w:hAnsiTheme="majorHAnsi"/>
          <w:sz w:val="22"/>
          <w:szCs w:val="22"/>
          <w:shd w:val="clear" w:color="auto" w:fill="FFFFFF"/>
        </w:rPr>
        <w:t>Podkladom pre uzavretie tejto zmluvy je cenová ponuka zhotoviteľa</w:t>
      </w:r>
      <w:r w:rsidR="003538C6">
        <w:rPr>
          <w:rFonts w:asciiTheme="majorHAnsi" w:hAnsiTheme="majorHAnsi"/>
          <w:sz w:val="22"/>
          <w:szCs w:val="22"/>
          <w:shd w:val="clear" w:color="auto" w:fill="FFFFFF"/>
        </w:rPr>
        <w:t xml:space="preserve"> zo dňa </w:t>
      </w:r>
      <w:r w:rsidR="00064949">
        <w:rPr>
          <w:rFonts w:asciiTheme="majorHAnsi" w:hAnsiTheme="majorHAnsi"/>
          <w:sz w:val="22"/>
          <w:szCs w:val="22"/>
          <w:shd w:val="clear" w:color="auto" w:fill="FFFFFF"/>
        </w:rPr>
        <w:t>.....................</w:t>
      </w:r>
      <w:r w:rsidR="00B41E31">
        <w:rPr>
          <w:rFonts w:asciiTheme="majorHAnsi" w:hAnsiTheme="majorHAnsi"/>
          <w:sz w:val="22"/>
          <w:szCs w:val="22"/>
          <w:shd w:val="clear" w:color="auto" w:fill="FFFFFF"/>
        </w:rPr>
        <w:t xml:space="preserve"> </w:t>
      </w:r>
      <w:r w:rsidRPr="009E4C5C">
        <w:rPr>
          <w:rFonts w:asciiTheme="majorHAnsi" w:hAnsiTheme="majorHAnsi"/>
          <w:sz w:val="22"/>
          <w:szCs w:val="22"/>
          <w:shd w:val="clear" w:color="auto" w:fill="FFFFFF"/>
        </w:rPr>
        <w:t xml:space="preserve">predložená </w:t>
      </w:r>
      <w:r w:rsidR="00FD0355">
        <w:rPr>
          <w:rFonts w:asciiTheme="majorHAnsi" w:hAnsiTheme="majorHAnsi"/>
          <w:sz w:val="22"/>
          <w:szCs w:val="22"/>
          <w:shd w:val="clear" w:color="auto" w:fill="FFFFFF"/>
        </w:rPr>
        <w:t xml:space="preserve">v rámci procesu verejného obstarávania </w:t>
      </w:r>
      <w:r w:rsidRPr="009E4C5C">
        <w:rPr>
          <w:rFonts w:asciiTheme="majorHAnsi" w:hAnsiTheme="majorHAnsi"/>
          <w:sz w:val="22"/>
          <w:szCs w:val="22"/>
          <w:shd w:val="clear" w:color="auto" w:fill="FFFFFF"/>
        </w:rPr>
        <w:t>na predmet obstarávania s oceneným výkazom výmer a ponukovým roz</w:t>
      </w:r>
      <w:r w:rsidR="00E001B7">
        <w:rPr>
          <w:rFonts w:asciiTheme="majorHAnsi" w:hAnsiTheme="majorHAnsi"/>
          <w:sz w:val="22"/>
          <w:szCs w:val="22"/>
          <w:shd w:val="clear" w:color="auto" w:fill="FFFFFF"/>
        </w:rPr>
        <w:t>počtom, ktorý tvorí prílohu č. 1</w:t>
      </w:r>
      <w:r w:rsidRPr="009E4C5C">
        <w:rPr>
          <w:rFonts w:asciiTheme="majorHAnsi" w:hAnsiTheme="majorHAnsi"/>
          <w:sz w:val="22"/>
          <w:szCs w:val="22"/>
          <w:shd w:val="clear" w:color="auto" w:fill="FFFFFF"/>
        </w:rPr>
        <w:t xml:space="preserve"> zmluvy</w:t>
      </w:r>
      <w:r w:rsidR="00E001B7">
        <w:rPr>
          <w:rFonts w:asciiTheme="majorHAnsi" w:hAnsiTheme="majorHAnsi"/>
          <w:sz w:val="22"/>
          <w:szCs w:val="22"/>
          <w:shd w:val="clear" w:color="auto" w:fill="FFFFFF"/>
        </w:rPr>
        <w:t>, spracovaný</w:t>
      </w:r>
      <w:r w:rsidRPr="009E4C5C">
        <w:rPr>
          <w:rFonts w:asciiTheme="majorHAnsi" w:hAnsiTheme="majorHAnsi"/>
          <w:sz w:val="22"/>
          <w:szCs w:val="22"/>
          <w:shd w:val="clear" w:color="auto" w:fill="FFFFFF"/>
        </w:rPr>
        <w:t xml:space="preserve"> na základe projektovej dokumentácie, ktoré má zhotoviteľ k</w:t>
      </w:r>
      <w:r w:rsidR="00EA53DD" w:rsidRPr="009E4C5C">
        <w:rPr>
          <w:rFonts w:asciiTheme="majorHAnsi" w:hAnsiTheme="majorHAnsi"/>
          <w:sz w:val="22"/>
          <w:szCs w:val="22"/>
          <w:shd w:val="clear" w:color="auto" w:fill="FFFFFF"/>
        </w:rPr>
        <w:t> </w:t>
      </w:r>
      <w:r w:rsidRPr="009E4C5C">
        <w:rPr>
          <w:rFonts w:asciiTheme="majorHAnsi" w:hAnsiTheme="majorHAnsi"/>
          <w:sz w:val="22"/>
          <w:szCs w:val="22"/>
          <w:shd w:val="clear" w:color="auto" w:fill="FFFFFF"/>
        </w:rPr>
        <w:t>dispozíci</w:t>
      </w:r>
      <w:r w:rsidR="00EA53DD" w:rsidRPr="009E4C5C">
        <w:rPr>
          <w:rFonts w:asciiTheme="majorHAnsi" w:hAnsiTheme="majorHAnsi"/>
          <w:sz w:val="22"/>
          <w:szCs w:val="22"/>
          <w:shd w:val="clear" w:color="auto" w:fill="FFFFFF"/>
        </w:rPr>
        <w:t>i, ktoré sú detailne zohľadnené v cenovej ponuke na základe oceneného výkazu výmer prác a poskytnutými informáciami a ktorá tvorí neoddelite</w:t>
      </w:r>
      <w:r w:rsidR="00FD0355">
        <w:rPr>
          <w:rFonts w:asciiTheme="majorHAnsi" w:hAnsiTheme="majorHAnsi"/>
          <w:sz w:val="22"/>
          <w:szCs w:val="22"/>
          <w:shd w:val="clear" w:color="auto" w:fill="FFFFFF"/>
        </w:rPr>
        <w:t>ľnú súčasť tejto zmluvy o dielo</w:t>
      </w:r>
      <w:r w:rsidR="00EA53DD" w:rsidRPr="009E4C5C">
        <w:rPr>
          <w:rFonts w:asciiTheme="majorHAnsi" w:hAnsiTheme="majorHAnsi"/>
          <w:sz w:val="22"/>
          <w:szCs w:val="22"/>
          <w:shd w:val="clear" w:color="auto" w:fill="FFFFFF"/>
        </w:rPr>
        <w:t xml:space="preserve">. </w:t>
      </w:r>
    </w:p>
    <w:p w14:paraId="287238C2" w14:textId="348E121C" w:rsidR="0095237C" w:rsidRPr="00064949" w:rsidRDefault="002A11BD" w:rsidP="00064949">
      <w:pPr>
        <w:pStyle w:val="Odsekzoznamu"/>
        <w:widowControl w:val="0"/>
        <w:numPr>
          <w:ilvl w:val="0"/>
          <w:numId w:val="21"/>
        </w:numPr>
        <w:ind w:left="284" w:hanging="284"/>
        <w:jc w:val="both"/>
        <w:rPr>
          <w:rFonts w:asciiTheme="majorHAnsi" w:hAnsiTheme="majorHAnsi"/>
          <w:sz w:val="22"/>
          <w:szCs w:val="22"/>
        </w:rPr>
      </w:pPr>
      <w:r w:rsidRPr="00064949">
        <w:rPr>
          <w:rFonts w:asciiTheme="majorHAnsi" w:hAnsiTheme="majorHAnsi"/>
          <w:sz w:val="22"/>
          <w:szCs w:val="22"/>
        </w:rPr>
        <w:lastRenderedPageBreak/>
        <w:t>Dielo bude financované z </w:t>
      </w:r>
      <w:r w:rsidR="00064949" w:rsidRPr="00064949">
        <w:rPr>
          <w:rFonts w:asciiTheme="majorHAnsi" w:hAnsiTheme="majorHAnsi"/>
          <w:sz w:val="22"/>
          <w:szCs w:val="22"/>
        </w:rPr>
        <w:t xml:space="preserve">nenávratného finančného príspevku z PRV SR 2014 – 2020 prostredníctvom Miestnej akčnej skupiny </w:t>
      </w:r>
      <w:r w:rsidR="0034546B">
        <w:rPr>
          <w:rFonts w:asciiTheme="majorHAnsi" w:hAnsiTheme="majorHAnsi"/>
          <w:sz w:val="22"/>
          <w:szCs w:val="22"/>
        </w:rPr>
        <w:t xml:space="preserve">TOPOĽA, o.z. </w:t>
      </w:r>
      <w:r w:rsidR="00064949" w:rsidRPr="00064949">
        <w:rPr>
          <w:rFonts w:asciiTheme="majorHAnsi" w:hAnsiTheme="majorHAnsi"/>
          <w:sz w:val="22"/>
          <w:szCs w:val="22"/>
        </w:rPr>
        <w:t>a z vlastných zdrojov verejného obstarávateľa</w:t>
      </w:r>
      <w:r w:rsidR="00064949">
        <w:rPr>
          <w:rFonts w:asciiTheme="majorHAnsi" w:hAnsiTheme="majorHAnsi"/>
          <w:sz w:val="22"/>
          <w:szCs w:val="22"/>
        </w:rPr>
        <w:t>.</w:t>
      </w:r>
    </w:p>
    <w:p w14:paraId="67CDE42A" w14:textId="77777777" w:rsidR="009E4C5C" w:rsidRDefault="009E4C5C" w:rsidP="007F50BC">
      <w:pPr>
        <w:tabs>
          <w:tab w:val="left" w:pos="709"/>
          <w:tab w:val="left" w:pos="3600"/>
        </w:tabs>
        <w:jc w:val="center"/>
        <w:rPr>
          <w:rFonts w:asciiTheme="majorHAnsi" w:hAnsiTheme="majorHAnsi"/>
          <w:b/>
          <w:sz w:val="22"/>
          <w:szCs w:val="22"/>
        </w:rPr>
      </w:pPr>
    </w:p>
    <w:p w14:paraId="59DB5ABF" w14:textId="045F9B8A" w:rsidR="009C2447" w:rsidRPr="009E4C5C" w:rsidRDefault="00176EC4" w:rsidP="007F50BC">
      <w:pPr>
        <w:tabs>
          <w:tab w:val="left" w:pos="709"/>
          <w:tab w:val="left" w:pos="3600"/>
        </w:tabs>
        <w:jc w:val="center"/>
        <w:rPr>
          <w:rFonts w:asciiTheme="majorHAnsi" w:hAnsiTheme="majorHAnsi" w:cs="Calibri"/>
          <w:b/>
          <w:sz w:val="22"/>
          <w:szCs w:val="22"/>
        </w:rPr>
      </w:pPr>
      <w:r w:rsidRPr="009E4C5C">
        <w:rPr>
          <w:rFonts w:asciiTheme="majorHAnsi" w:hAnsiTheme="majorHAnsi"/>
          <w:b/>
          <w:sz w:val="22"/>
          <w:szCs w:val="22"/>
        </w:rPr>
        <w:t xml:space="preserve">Článok </w:t>
      </w:r>
      <w:r w:rsidR="00043431" w:rsidRPr="009E4C5C">
        <w:rPr>
          <w:rFonts w:asciiTheme="majorHAnsi" w:hAnsiTheme="majorHAnsi" w:cs="Calibri"/>
          <w:b/>
          <w:sz w:val="22"/>
          <w:szCs w:val="22"/>
        </w:rPr>
        <w:t>I</w:t>
      </w:r>
      <w:r w:rsidR="00EA53DD" w:rsidRPr="009E4C5C">
        <w:rPr>
          <w:rFonts w:asciiTheme="majorHAnsi" w:hAnsiTheme="majorHAnsi" w:cs="Calibri"/>
          <w:b/>
          <w:sz w:val="22"/>
          <w:szCs w:val="22"/>
        </w:rPr>
        <w:t>I</w:t>
      </w:r>
    </w:p>
    <w:p w14:paraId="469CD82C" w14:textId="71D086BD" w:rsidR="009C2447" w:rsidRDefault="009C2447" w:rsidP="009E4C5C">
      <w:pPr>
        <w:spacing w:line="240" w:lineRule="atLeast"/>
        <w:jc w:val="center"/>
        <w:rPr>
          <w:rFonts w:asciiTheme="majorHAnsi" w:hAnsiTheme="majorHAnsi" w:cs="Calibri"/>
          <w:b/>
          <w:color w:val="000000"/>
          <w:sz w:val="22"/>
          <w:szCs w:val="22"/>
        </w:rPr>
      </w:pPr>
      <w:r w:rsidRPr="009E4C5C">
        <w:rPr>
          <w:rFonts w:asciiTheme="majorHAnsi" w:hAnsiTheme="majorHAnsi" w:cs="Calibri"/>
          <w:b/>
          <w:color w:val="000000"/>
          <w:sz w:val="22"/>
          <w:szCs w:val="22"/>
        </w:rPr>
        <w:t xml:space="preserve">Predmet </w:t>
      </w:r>
      <w:r w:rsidR="00F37B9A" w:rsidRPr="009E4C5C">
        <w:rPr>
          <w:rFonts w:asciiTheme="majorHAnsi" w:hAnsiTheme="majorHAnsi" w:cs="Calibri"/>
          <w:b/>
          <w:color w:val="000000"/>
          <w:sz w:val="22"/>
          <w:szCs w:val="22"/>
        </w:rPr>
        <w:t>plnenia</w:t>
      </w:r>
    </w:p>
    <w:p w14:paraId="5C3E72A3" w14:textId="77777777" w:rsidR="009E4C5C" w:rsidRPr="009E4C5C" w:rsidRDefault="009E4C5C" w:rsidP="009E4C5C">
      <w:pPr>
        <w:spacing w:line="240" w:lineRule="atLeast"/>
        <w:jc w:val="center"/>
        <w:rPr>
          <w:rFonts w:asciiTheme="majorHAnsi" w:hAnsiTheme="majorHAnsi" w:cs="Calibri"/>
          <w:b/>
          <w:color w:val="000000"/>
          <w:sz w:val="22"/>
          <w:szCs w:val="22"/>
        </w:rPr>
      </w:pPr>
    </w:p>
    <w:p w14:paraId="52B8A513" w14:textId="5D42DB8A" w:rsidR="002E4B21" w:rsidRPr="009E4C5C" w:rsidRDefault="009C2447" w:rsidP="002E4B21">
      <w:pPr>
        <w:pStyle w:val="Odsekzoznamu"/>
        <w:widowControl w:val="0"/>
        <w:numPr>
          <w:ilvl w:val="0"/>
          <w:numId w:val="13"/>
        </w:numPr>
        <w:ind w:left="284" w:hanging="284"/>
        <w:jc w:val="both"/>
        <w:rPr>
          <w:rFonts w:asciiTheme="majorHAnsi" w:hAnsiTheme="majorHAnsi"/>
          <w:sz w:val="22"/>
          <w:szCs w:val="22"/>
          <w:shd w:val="clear" w:color="auto" w:fill="FFFFFF"/>
        </w:rPr>
      </w:pPr>
      <w:r w:rsidRPr="009E4C5C">
        <w:rPr>
          <w:rFonts w:asciiTheme="majorHAnsi" w:hAnsiTheme="majorHAnsi"/>
          <w:sz w:val="22"/>
          <w:szCs w:val="22"/>
          <w:shd w:val="clear" w:color="auto" w:fill="FFFFFF"/>
        </w:rPr>
        <w:t xml:space="preserve">Predmetom plnenia tejto zmluvy je záväzok zhotoviteľa vykonať pre objednávateľa </w:t>
      </w:r>
      <w:r w:rsidR="00C25018" w:rsidRPr="009E4C5C">
        <w:rPr>
          <w:rFonts w:asciiTheme="majorHAnsi" w:hAnsiTheme="majorHAnsi"/>
          <w:sz w:val="22"/>
          <w:szCs w:val="22"/>
          <w:shd w:val="clear" w:color="auto" w:fill="FFFFFF"/>
        </w:rPr>
        <w:t xml:space="preserve">stavebné práce v rámci projektu objednávateľa </w:t>
      </w:r>
      <w:r w:rsidR="0034546B">
        <w:rPr>
          <w:rFonts w:asciiTheme="majorHAnsi" w:hAnsiTheme="majorHAnsi"/>
          <w:sz w:val="22"/>
          <w:szCs w:val="22"/>
          <w:shd w:val="clear" w:color="auto" w:fill="FFFFFF"/>
        </w:rPr>
        <w:t>„</w:t>
      </w:r>
      <w:r w:rsidR="0034546B">
        <w:rPr>
          <w:rFonts w:asciiTheme="majorHAnsi" w:hAnsiTheme="majorHAnsi"/>
          <w:b/>
          <w:sz w:val="22"/>
          <w:szCs w:val="22"/>
          <w:shd w:val="clear" w:color="auto" w:fill="FFFFFF"/>
        </w:rPr>
        <w:t>Dom nádeje – stavebné úpravy</w:t>
      </w:r>
      <w:r w:rsidR="0034546B">
        <w:rPr>
          <w:rFonts w:asciiTheme="majorHAnsi" w:hAnsiTheme="majorHAnsi"/>
          <w:b/>
          <w:sz w:val="22"/>
          <w:szCs w:val="22"/>
          <w:shd w:val="clear" w:color="auto" w:fill="FFFFFF"/>
        </w:rPr>
        <w:t>“</w:t>
      </w:r>
      <w:r w:rsidR="0034546B" w:rsidRPr="009E4C5C">
        <w:rPr>
          <w:rFonts w:asciiTheme="majorHAnsi" w:hAnsiTheme="majorHAnsi"/>
          <w:sz w:val="22"/>
          <w:szCs w:val="22"/>
          <w:shd w:val="clear" w:color="auto" w:fill="FFFFFF"/>
        </w:rPr>
        <w:t xml:space="preserve"> </w:t>
      </w:r>
      <w:r w:rsidR="00C25018" w:rsidRPr="009E4C5C">
        <w:rPr>
          <w:rFonts w:asciiTheme="majorHAnsi" w:hAnsiTheme="majorHAnsi"/>
          <w:sz w:val="22"/>
          <w:szCs w:val="22"/>
          <w:shd w:val="clear" w:color="auto" w:fill="FFFFFF"/>
        </w:rPr>
        <w:t xml:space="preserve">v rozsahu ako je uvedené v prílohe č. 1 tejto zmluvy </w:t>
      </w:r>
      <w:r w:rsidR="00566A31" w:rsidRPr="009E4C5C">
        <w:rPr>
          <w:rFonts w:asciiTheme="majorHAnsi" w:hAnsiTheme="majorHAnsi"/>
          <w:sz w:val="22"/>
          <w:szCs w:val="22"/>
          <w:shd w:val="clear" w:color="auto" w:fill="FFFFFF"/>
        </w:rPr>
        <w:t>(ďalej len „dielo“) a o</w:t>
      </w:r>
      <w:r w:rsidRPr="009E4C5C">
        <w:rPr>
          <w:rFonts w:asciiTheme="majorHAnsi" w:hAnsiTheme="majorHAnsi"/>
          <w:sz w:val="22"/>
          <w:szCs w:val="22"/>
          <w:shd w:val="clear" w:color="auto" w:fill="FFFFFF"/>
        </w:rPr>
        <w:t>bjednávateľ sa zaväzuje riadne zhotovené dielo prevziať a zaplatiť za jeho vykonanie dohodnutú cenu.</w:t>
      </w:r>
    </w:p>
    <w:p w14:paraId="4C45E8D3" w14:textId="42AB2F00" w:rsidR="002E4B21" w:rsidRPr="009E4C5C" w:rsidRDefault="002E4B21" w:rsidP="002E4B21">
      <w:pPr>
        <w:pStyle w:val="Odsekzoznamu"/>
        <w:widowControl w:val="0"/>
        <w:numPr>
          <w:ilvl w:val="0"/>
          <w:numId w:val="13"/>
        </w:numPr>
        <w:ind w:left="284" w:hanging="284"/>
        <w:jc w:val="both"/>
        <w:rPr>
          <w:rFonts w:asciiTheme="majorHAnsi" w:hAnsiTheme="majorHAnsi"/>
          <w:sz w:val="22"/>
          <w:szCs w:val="22"/>
          <w:shd w:val="clear" w:color="auto" w:fill="FFFFFF"/>
        </w:rPr>
      </w:pPr>
      <w:r w:rsidRPr="009E4C5C">
        <w:rPr>
          <w:rFonts w:asciiTheme="majorHAnsi" w:hAnsiTheme="majorHAnsi"/>
          <w:sz w:val="22"/>
          <w:szCs w:val="22"/>
          <w:shd w:val="clear" w:color="auto" w:fill="FFFFFF"/>
        </w:rPr>
        <w:t xml:space="preserve">Objednávateľ zadáva a zhotoviteľ preberá záväzok za zhotovenie diela  v zmysle ods. 1 tohto </w:t>
      </w:r>
      <w:r w:rsidR="00EA53DD" w:rsidRPr="009E4C5C">
        <w:rPr>
          <w:rFonts w:asciiTheme="majorHAnsi" w:hAnsiTheme="majorHAnsi"/>
          <w:sz w:val="22"/>
          <w:szCs w:val="22"/>
          <w:shd w:val="clear" w:color="auto" w:fill="FFFFFF"/>
        </w:rPr>
        <w:t>č</w:t>
      </w:r>
      <w:r w:rsidRPr="009E4C5C">
        <w:rPr>
          <w:rFonts w:asciiTheme="majorHAnsi" w:hAnsiTheme="majorHAnsi"/>
          <w:sz w:val="22"/>
          <w:szCs w:val="22"/>
          <w:shd w:val="clear" w:color="auto" w:fill="FFFFFF"/>
        </w:rPr>
        <w:t>lánku zmluvy a vykonanie potrebných prehliadok,</w:t>
      </w:r>
      <w:r w:rsidR="00DA56F4">
        <w:rPr>
          <w:rFonts w:asciiTheme="majorHAnsi" w:hAnsiTheme="majorHAnsi"/>
          <w:sz w:val="22"/>
          <w:szCs w:val="22"/>
          <w:shd w:val="clear" w:color="auto" w:fill="FFFFFF"/>
        </w:rPr>
        <w:t xml:space="preserve"> meraní, skúšok, revízií, vedeni</w:t>
      </w:r>
      <w:r w:rsidRPr="009E4C5C">
        <w:rPr>
          <w:rFonts w:asciiTheme="majorHAnsi" w:hAnsiTheme="majorHAnsi"/>
          <w:sz w:val="22"/>
          <w:szCs w:val="22"/>
          <w:shd w:val="clear" w:color="auto" w:fill="FFFFFF"/>
        </w:rPr>
        <w:t xml:space="preserve">e revíznych kníh v rozsahu podľa platných právnych predpisov, STN noriem </w:t>
      </w:r>
      <w:r w:rsidR="00EA53DD" w:rsidRPr="009E4C5C">
        <w:rPr>
          <w:rFonts w:asciiTheme="majorHAnsi" w:hAnsiTheme="majorHAnsi"/>
          <w:sz w:val="22"/>
          <w:szCs w:val="22"/>
          <w:shd w:val="clear" w:color="auto" w:fill="FFFFFF"/>
        </w:rPr>
        <w:t xml:space="preserve">a vydaných stavebných povolení, resp. oznámení k ohláseniu stavby v závislosti od povahy stavby. </w:t>
      </w:r>
    </w:p>
    <w:p w14:paraId="0BB9798C" w14:textId="426B8E44" w:rsidR="00FD0355" w:rsidRPr="00FD0355" w:rsidRDefault="002E4B21" w:rsidP="00FD0355">
      <w:pPr>
        <w:pStyle w:val="Odsekzoznamu"/>
        <w:widowControl w:val="0"/>
        <w:numPr>
          <w:ilvl w:val="0"/>
          <w:numId w:val="13"/>
        </w:numPr>
        <w:ind w:left="284" w:hanging="284"/>
        <w:jc w:val="both"/>
        <w:rPr>
          <w:rFonts w:asciiTheme="majorHAnsi" w:hAnsiTheme="majorHAnsi"/>
          <w:sz w:val="22"/>
          <w:szCs w:val="22"/>
          <w:shd w:val="clear" w:color="auto" w:fill="FFFFFF"/>
        </w:rPr>
      </w:pPr>
      <w:r w:rsidRPr="009E4C5C">
        <w:rPr>
          <w:rFonts w:asciiTheme="majorHAnsi" w:hAnsiTheme="majorHAnsi"/>
          <w:sz w:val="22"/>
          <w:szCs w:val="22"/>
          <w:shd w:val="clear" w:color="auto" w:fill="FFFFFF"/>
        </w:rPr>
        <w:t xml:space="preserve">Obsahom  záväzku zhotoviteľa je ďalej </w:t>
      </w:r>
      <w:r w:rsidR="00487666" w:rsidRPr="009E4C5C">
        <w:rPr>
          <w:rFonts w:asciiTheme="majorHAnsi" w:hAnsiTheme="majorHAnsi"/>
          <w:sz w:val="22"/>
          <w:szCs w:val="22"/>
          <w:shd w:val="clear" w:color="auto" w:fill="FFFFFF"/>
        </w:rPr>
        <w:t>účasť na kolaudačnom konaní a realizácia všetkých úkonov potrebných k vydaniu právoplatného kolaudačného rozhodnutia na dielo, k</w:t>
      </w:r>
      <w:r w:rsidR="00EA53DD" w:rsidRPr="009E4C5C">
        <w:rPr>
          <w:rFonts w:asciiTheme="majorHAnsi" w:hAnsiTheme="majorHAnsi"/>
          <w:sz w:val="22"/>
          <w:szCs w:val="22"/>
          <w:shd w:val="clear" w:color="auto" w:fill="FFFFFF"/>
        </w:rPr>
        <w:t>toré je predmetom tejto zmluvy, ak si to povaha diela vyžaduje.</w:t>
      </w:r>
    </w:p>
    <w:p w14:paraId="07E89369" w14:textId="77777777" w:rsidR="00EA53DD" w:rsidRPr="009E4C5C" w:rsidRDefault="00EA53DD" w:rsidP="00487666">
      <w:pPr>
        <w:widowControl w:val="0"/>
        <w:jc w:val="center"/>
        <w:rPr>
          <w:rFonts w:asciiTheme="majorHAnsi" w:hAnsiTheme="majorHAnsi" w:cs="Calibri"/>
          <w:b/>
          <w:sz w:val="22"/>
          <w:szCs w:val="22"/>
        </w:rPr>
      </w:pPr>
    </w:p>
    <w:p w14:paraId="67C0F744" w14:textId="77777777" w:rsidR="009E4C5C" w:rsidRDefault="009E4C5C" w:rsidP="00487666">
      <w:pPr>
        <w:widowControl w:val="0"/>
        <w:jc w:val="center"/>
        <w:rPr>
          <w:rFonts w:asciiTheme="majorHAnsi" w:hAnsiTheme="majorHAnsi" w:cs="Calibri"/>
          <w:b/>
          <w:sz w:val="22"/>
          <w:szCs w:val="22"/>
        </w:rPr>
      </w:pPr>
    </w:p>
    <w:p w14:paraId="0DDF305C" w14:textId="006BE1B7" w:rsidR="009C2447" w:rsidRPr="009E4C5C" w:rsidRDefault="00803CF0" w:rsidP="00487666">
      <w:pPr>
        <w:widowControl w:val="0"/>
        <w:jc w:val="center"/>
        <w:rPr>
          <w:rFonts w:asciiTheme="majorHAnsi" w:hAnsiTheme="majorHAnsi"/>
          <w:sz w:val="22"/>
          <w:szCs w:val="22"/>
          <w:shd w:val="clear" w:color="auto" w:fill="FFFFFF"/>
        </w:rPr>
      </w:pPr>
      <w:r w:rsidRPr="009E4C5C">
        <w:rPr>
          <w:rFonts w:asciiTheme="majorHAnsi" w:hAnsiTheme="majorHAnsi" w:cs="Calibri"/>
          <w:b/>
          <w:sz w:val="22"/>
          <w:szCs w:val="22"/>
        </w:rPr>
        <w:t xml:space="preserve">Článok </w:t>
      </w:r>
      <w:r w:rsidR="00043431" w:rsidRPr="009E4C5C">
        <w:rPr>
          <w:rFonts w:asciiTheme="majorHAnsi" w:hAnsiTheme="majorHAnsi" w:cs="Calibri"/>
          <w:b/>
          <w:sz w:val="22"/>
          <w:szCs w:val="22"/>
        </w:rPr>
        <w:t>II</w:t>
      </w:r>
      <w:r w:rsidR="00EA53DD" w:rsidRPr="009E4C5C">
        <w:rPr>
          <w:rFonts w:asciiTheme="majorHAnsi" w:hAnsiTheme="majorHAnsi" w:cs="Calibri"/>
          <w:b/>
          <w:sz w:val="22"/>
          <w:szCs w:val="22"/>
        </w:rPr>
        <w:t>I</w:t>
      </w:r>
    </w:p>
    <w:p w14:paraId="5C44EC57" w14:textId="60B7017D" w:rsidR="00566A31" w:rsidRDefault="00566A31" w:rsidP="009E4C5C">
      <w:pPr>
        <w:spacing w:line="240" w:lineRule="atLeast"/>
        <w:jc w:val="center"/>
        <w:rPr>
          <w:rFonts w:asciiTheme="majorHAnsi" w:hAnsiTheme="majorHAnsi" w:cs="Calibri"/>
          <w:b/>
          <w:sz w:val="22"/>
          <w:szCs w:val="22"/>
        </w:rPr>
      </w:pPr>
      <w:r w:rsidRPr="009E4C5C">
        <w:rPr>
          <w:rFonts w:asciiTheme="majorHAnsi" w:hAnsiTheme="majorHAnsi" w:cs="Calibri"/>
          <w:b/>
          <w:sz w:val="22"/>
          <w:szCs w:val="22"/>
        </w:rPr>
        <w:t>Povinnosti zmluvných strán</w:t>
      </w:r>
    </w:p>
    <w:p w14:paraId="692F723D" w14:textId="77777777" w:rsidR="009E4C5C" w:rsidRPr="009E4C5C" w:rsidRDefault="009E4C5C" w:rsidP="009E4C5C">
      <w:pPr>
        <w:spacing w:line="240" w:lineRule="atLeast"/>
        <w:jc w:val="center"/>
        <w:rPr>
          <w:rFonts w:asciiTheme="majorHAnsi" w:hAnsiTheme="majorHAnsi" w:cs="Calibri"/>
          <w:b/>
          <w:sz w:val="22"/>
          <w:szCs w:val="22"/>
        </w:rPr>
      </w:pPr>
    </w:p>
    <w:p w14:paraId="54B60BC2" w14:textId="77777777" w:rsidR="003B14CD" w:rsidRPr="009E4C5C" w:rsidRDefault="003B14CD" w:rsidP="003B14CD">
      <w:pPr>
        <w:numPr>
          <w:ilvl w:val="0"/>
          <w:numId w:val="5"/>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sa zaväzuje vykonať dielo vo vlastnom mene, na vlastnú zodpovednosť vo vysokom štandarde stavebno-montážnych prác, pri dodržaní projektových parametrov, platných STN noriem, technologických postupov, všeobecne záväzných technických požiadaviek na stavbu, platných právnych predpisov, prevádzkových a bezpečnostných predpisov a vydaného stavebného povolenia.     </w:t>
      </w:r>
    </w:p>
    <w:p w14:paraId="66EDED43" w14:textId="77777777" w:rsidR="003B14CD" w:rsidRPr="009E4C5C" w:rsidRDefault="003B14CD" w:rsidP="003B14CD">
      <w:pPr>
        <w:numPr>
          <w:ilvl w:val="0"/>
          <w:numId w:val="5"/>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sa zaväzuje vykonať dielo na svoje náklady a svoje nebezpečenstvo v dojednanom čase a kvalite v zmysle tejto zmluvy. </w:t>
      </w:r>
    </w:p>
    <w:p w14:paraId="50B410BC" w14:textId="77777777" w:rsidR="003B14CD" w:rsidRPr="009E4C5C" w:rsidRDefault="003B14CD" w:rsidP="003B14CD">
      <w:pPr>
        <w:numPr>
          <w:ilvl w:val="0"/>
          <w:numId w:val="5"/>
        </w:numPr>
        <w:spacing w:line="240" w:lineRule="atLeast"/>
        <w:jc w:val="both"/>
        <w:rPr>
          <w:rFonts w:asciiTheme="majorHAnsi" w:hAnsiTheme="majorHAnsi" w:cs="Calibri"/>
          <w:b/>
          <w:noProof w:val="0"/>
          <w:sz w:val="22"/>
          <w:szCs w:val="22"/>
        </w:rPr>
      </w:pPr>
      <w:r w:rsidRPr="009E4C5C">
        <w:rPr>
          <w:rFonts w:asciiTheme="majorHAnsi" w:hAnsiTheme="majorHAnsi" w:cs="Calibri"/>
          <w:noProof w:val="0"/>
          <w:sz w:val="22"/>
          <w:szCs w:val="22"/>
        </w:rPr>
        <w:t xml:space="preserve">Zhotoviteľ sa zaväzuje zhotoviť  dielo riadne a včas za podmienok dohodnutých v tejto zmluve a po dokončení diela vyzvať objednávateľa na odovzdanie a prevzatie diela a objednávateľ sa zaväzuje riadne zhotovené dielo bez vád a nedorobkov prevziať a zaplatiť zaň dohodnutú cenu. O odovzdaní a prevzatí diela spíšu zmluvné stavy odovzdávací a preberací protokol, ktorý bude podpísaný obidvoma zmluvnými stranami. </w:t>
      </w:r>
    </w:p>
    <w:p w14:paraId="26F2DDA1" w14:textId="77777777" w:rsidR="003B14CD" w:rsidRPr="009E4C5C" w:rsidRDefault="003B14CD" w:rsidP="003B14CD">
      <w:pPr>
        <w:numPr>
          <w:ilvl w:val="0"/>
          <w:numId w:val="5"/>
        </w:numPr>
        <w:spacing w:line="240" w:lineRule="atLeast"/>
        <w:jc w:val="both"/>
        <w:rPr>
          <w:rFonts w:asciiTheme="majorHAnsi" w:hAnsiTheme="majorHAnsi" w:cs="Calibri"/>
          <w:b/>
          <w:noProof w:val="0"/>
          <w:sz w:val="22"/>
          <w:szCs w:val="22"/>
        </w:rPr>
      </w:pPr>
      <w:r w:rsidRPr="009E4C5C">
        <w:rPr>
          <w:rFonts w:asciiTheme="majorHAnsi" w:hAnsiTheme="majorHAnsi" w:cs="Calibri"/>
          <w:noProof w:val="0"/>
          <w:sz w:val="22"/>
          <w:szCs w:val="22"/>
        </w:rPr>
        <w:t>Zhotoviteľ sa zaväzuje vykonať dielo</w:t>
      </w:r>
      <w:r>
        <w:rPr>
          <w:rFonts w:asciiTheme="majorHAnsi" w:hAnsiTheme="majorHAnsi" w:cs="Calibri"/>
          <w:noProof w:val="0"/>
          <w:sz w:val="22"/>
          <w:szCs w:val="22"/>
        </w:rPr>
        <w:t xml:space="preserve"> </w:t>
      </w:r>
      <w:r w:rsidRPr="009E4C5C">
        <w:rPr>
          <w:rFonts w:asciiTheme="majorHAnsi" w:hAnsiTheme="majorHAnsi" w:cs="Calibri"/>
          <w:noProof w:val="0"/>
          <w:sz w:val="22"/>
          <w:szCs w:val="22"/>
        </w:rPr>
        <w:t xml:space="preserve">samostatne, bez poverenia tretej osoby jeho vykonaním. </w:t>
      </w:r>
    </w:p>
    <w:p w14:paraId="4E2D4174" w14:textId="77777777" w:rsidR="003B14CD" w:rsidRPr="009E4C5C" w:rsidRDefault="003B14CD" w:rsidP="003B14CD">
      <w:pPr>
        <w:pStyle w:val="Zkladntext2"/>
        <w:numPr>
          <w:ilvl w:val="0"/>
          <w:numId w:val="5"/>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Objednávateľ sa zaväzuje, že počas vykonávania diela poskytne zhotoviteľovi v nevyhnutnom rozsahu potrebnú súčinnosť spočívajúcu najmä príprave priestorov staveniska, kde sa bude dielo realizovať.</w:t>
      </w:r>
    </w:p>
    <w:p w14:paraId="3934E26C" w14:textId="77777777" w:rsidR="003B14CD" w:rsidRPr="009E4C5C" w:rsidRDefault="003B14CD" w:rsidP="003B14CD">
      <w:pPr>
        <w:pStyle w:val="Zkladntext2"/>
        <w:numPr>
          <w:ilvl w:val="0"/>
          <w:numId w:val="5"/>
        </w:numPr>
        <w:spacing w:after="0" w:line="240" w:lineRule="auto"/>
        <w:jc w:val="both"/>
        <w:rPr>
          <w:rFonts w:asciiTheme="majorHAnsi" w:hAnsiTheme="majorHAnsi" w:cs="Calibri"/>
          <w:noProof w:val="0"/>
          <w:sz w:val="22"/>
          <w:szCs w:val="22"/>
        </w:rPr>
      </w:pPr>
      <w:r w:rsidRPr="009E4C5C">
        <w:rPr>
          <w:rFonts w:asciiTheme="majorHAnsi" w:hAnsiTheme="majorHAnsi" w:cs="Arial"/>
          <w:sz w:val="22"/>
          <w:szCs w:val="22"/>
        </w:rPr>
        <w:t xml:space="preserve">Zmluvné strany berú na vedomie, že dielo bude realizované s finančnou podporou zo štátneho rozpočtu. </w:t>
      </w:r>
    </w:p>
    <w:p w14:paraId="0E2C849A" w14:textId="77777777" w:rsidR="003B14CD" w:rsidRPr="003B14CD" w:rsidRDefault="003B14CD" w:rsidP="003B14CD">
      <w:pPr>
        <w:pStyle w:val="Zkladntext2"/>
        <w:numPr>
          <w:ilvl w:val="0"/>
          <w:numId w:val="5"/>
        </w:numPr>
        <w:spacing w:after="0" w:line="240" w:lineRule="auto"/>
        <w:jc w:val="both"/>
        <w:rPr>
          <w:rFonts w:asciiTheme="majorHAnsi" w:hAnsiTheme="majorHAnsi" w:cs="Calibri"/>
          <w:noProof w:val="0"/>
          <w:sz w:val="22"/>
          <w:szCs w:val="22"/>
        </w:rPr>
      </w:pPr>
      <w:r w:rsidRPr="009E4C5C">
        <w:rPr>
          <w:rFonts w:asciiTheme="majorHAnsi" w:hAnsiTheme="majorHAnsi"/>
          <w:iCs/>
          <w:sz w:val="22"/>
          <w:szCs w:val="22"/>
        </w:rPr>
        <w:t xml:space="preserve">V rámci záväzkového vzťahu zhotoviteľ berie na vedomie, že objednávateľ má právo odstúpiť od zmluvy, bez akýchkoľvek sankcií, v prípade ak ešte nedošlo k plneniu zo zmluvy medzi objednávateľom a zhotoviteľom a výsledky administratívnej finančnej kontroly </w:t>
      </w:r>
      <w:r>
        <w:rPr>
          <w:rFonts w:asciiTheme="majorHAnsi" w:hAnsiTheme="majorHAnsi"/>
          <w:iCs/>
          <w:sz w:val="22"/>
          <w:szCs w:val="22"/>
        </w:rPr>
        <w:t xml:space="preserve">príslušného orgánu </w:t>
      </w:r>
      <w:r w:rsidRPr="009E4C5C">
        <w:rPr>
          <w:rFonts w:asciiTheme="majorHAnsi" w:hAnsiTheme="majorHAnsi"/>
          <w:iCs/>
          <w:sz w:val="22"/>
          <w:szCs w:val="22"/>
        </w:rPr>
        <w:t xml:space="preserve"> neumožňujú financovanie výdavkov vzniknutých z obstarávania stavebných prác alebo iných postupov.</w:t>
      </w:r>
    </w:p>
    <w:p w14:paraId="1959B7CD" w14:textId="585B0219" w:rsidR="009E4C5C" w:rsidRPr="003B14CD" w:rsidRDefault="003B14CD" w:rsidP="003B14CD">
      <w:pPr>
        <w:pStyle w:val="Zkladntext2"/>
        <w:numPr>
          <w:ilvl w:val="0"/>
          <w:numId w:val="5"/>
        </w:numPr>
        <w:spacing w:after="0" w:line="240" w:lineRule="auto"/>
        <w:jc w:val="both"/>
        <w:rPr>
          <w:rFonts w:asciiTheme="majorHAnsi" w:hAnsiTheme="majorHAnsi" w:cs="Calibri"/>
          <w:noProof w:val="0"/>
          <w:sz w:val="22"/>
          <w:szCs w:val="22"/>
        </w:rPr>
      </w:pPr>
      <w:r w:rsidRPr="003B14CD">
        <w:rPr>
          <w:rFonts w:asciiTheme="majorHAnsi" w:hAnsiTheme="majorHAnsi"/>
          <w:sz w:val="22"/>
          <w:szCs w:val="22"/>
        </w:rPr>
        <w:t>Zhotoviteľ sa zaväzuje strpieť výkon kontroly/auditu/overovania súvisiaceho s dodávateľskými službami kedykoľvek počas platnosti a účinnosti Zmluvy o poskytnutí dotácie, v rámci ktorej bude poskytovaná služba/dodané dielo financovaná/financované, a to oprávnenými osobami v zmysle Všeobecných zmluvných podmienok k zmluve o poskytnutí dotácie a poskytnúť im potrebnú súčinnosť</w:t>
      </w:r>
      <w:r>
        <w:rPr>
          <w:rFonts w:asciiTheme="majorHAnsi" w:hAnsiTheme="majorHAnsi"/>
          <w:sz w:val="22"/>
          <w:szCs w:val="22"/>
        </w:rPr>
        <w:t>.</w:t>
      </w:r>
    </w:p>
    <w:p w14:paraId="42588109" w14:textId="77777777" w:rsidR="003B14CD" w:rsidRPr="003B14CD" w:rsidRDefault="003B14CD" w:rsidP="003B14CD">
      <w:pPr>
        <w:pStyle w:val="Zkladntext2"/>
        <w:spacing w:after="0" w:line="240" w:lineRule="auto"/>
        <w:ind w:left="360"/>
        <w:jc w:val="both"/>
        <w:rPr>
          <w:rFonts w:asciiTheme="majorHAnsi" w:hAnsiTheme="majorHAnsi" w:cs="Calibri"/>
          <w:noProof w:val="0"/>
          <w:sz w:val="22"/>
          <w:szCs w:val="22"/>
        </w:rPr>
      </w:pPr>
    </w:p>
    <w:p w14:paraId="5DF39384" w14:textId="77777777" w:rsidR="001D6652" w:rsidRDefault="001D6652" w:rsidP="007F50BC">
      <w:pPr>
        <w:spacing w:line="240" w:lineRule="atLeast"/>
        <w:jc w:val="center"/>
        <w:rPr>
          <w:rFonts w:asciiTheme="majorHAnsi" w:hAnsiTheme="majorHAnsi" w:cs="Calibri"/>
          <w:b/>
          <w:sz w:val="22"/>
          <w:szCs w:val="22"/>
        </w:rPr>
      </w:pPr>
    </w:p>
    <w:p w14:paraId="646F04E5" w14:textId="77777777" w:rsidR="001D6652" w:rsidRDefault="001D6652" w:rsidP="007F50BC">
      <w:pPr>
        <w:spacing w:line="240" w:lineRule="atLeast"/>
        <w:jc w:val="center"/>
        <w:rPr>
          <w:rFonts w:asciiTheme="majorHAnsi" w:hAnsiTheme="majorHAnsi" w:cs="Calibri"/>
          <w:b/>
          <w:sz w:val="22"/>
          <w:szCs w:val="22"/>
        </w:rPr>
      </w:pPr>
    </w:p>
    <w:p w14:paraId="21005691" w14:textId="77777777" w:rsidR="009C2447" w:rsidRPr="009E4C5C" w:rsidRDefault="00803CF0" w:rsidP="007F50BC">
      <w:pPr>
        <w:spacing w:line="240" w:lineRule="atLeast"/>
        <w:jc w:val="center"/>
        <w:rPr>
          <w:rFonts w:asciiTheme="majorHAnsi" w:hAnsiTheme="majorHAnsi" w:cs="Calibri"/>
          <w:b/>
          <w:sz w:val="22"/>
          <w:szCs w:val="22"/>
        </w:rPr>
      </w:pPr>
      <w:r w:rsidRPr="009E4C5C">
        <w:rPr>
          <w:rFonts w:asciiTheme="majorHAnsi" w:hAnsiTheme="majorHAnsi" w:cs="Calibri"/>
          <w:b/>
          <w:sz w:val="22"/>
          <w:szCs w:val="22"/>
        </w:rPr>
        <w:t xml:space="preserve">Článok </w:t>
      </w:r>
      <w:r w:rsidR="00043431" w:rsidRPr="009E4C5C">
        <w:rPr>
          <w:rFonts w:asciiTheme="majorHAnsi" w:hAnsiTheme="majorHAnsi" w:cs="Calibri"/>
          <w:b/>
          <w:sz w:val="22"/>
          <w:szCs w:val="22"/>
        </w:rPr>
        <w:t>I</w:t>
      </w:r>
      <w:r w:rsidR="00F314D6" w:rsidRPr="009E4C5C">
        <w:rPr>
          <w:rFonts w:asciiTheme="majorHAnsi" w:hAnsiTheme="majorHAnsi" w:cs="Calibri"/>
          <w:b/>
          <w:sz w:val="22"/>
          <w:szCs w:val="22"/>
        </w:rPr>
        <w:t>V</w:t>
      </w:r>
    </w:p>
    <w:p w14:paraId="688FC479" w14:textId="70DAEA41" w:rsidR="009C2447" w:rsidRDefault="009C2447" w:rsidP="009E4C5C">
      <w:pPr>
        <w:spacing w:line="240" w:lineRule="atLeast"/>
        <w:jc w:val="center"/>
        <w:rPr>
          <w:rFonts w:asciiTheme="majorHAnsi" w:hAnsiTheme="majorHAnsi" w:cs="Calibri"/>
          <w:b/>
          <w:sz w:val="22"/>
          <w:szCs w:val="22"/>
        </w:rPr>
      </w:pPr>
      <w:r w:rsidRPr="009E4C5C">
        <w:rPr>
          <w:rFonts w:asciiTheme="majorHAnsi" w:hAnsiTheme="majorHAnsi" w:cs="Calibri"/>
          <w:b/>
          <w:sz w:val="22"/>
          <w:szCs w:val="22"/>
        </w:rPr>
        <w:t>Lehoty a miesto plnenia</w:t>
      </w:r>
    </w:p>
    <w:p w14:paraId="53594321" w14:textId="77777777" w:rsidR="009E4C5C" w:rsidRPr="009E4C5C" w:rsidRDefault="009E4C5C" w:rsidP="009E4C5C">
      <w:pPr>
        <w:spacing w:line="240" w:lineRule="atLeast"/>
        <w:jc w:val="center"/>
        <w:rPr>
          <w:rFonts w:asciiTheme="majorHAnsi" w:hAnsiTheme="majorHAnsi" w:cs="Calibri"/>
          <w:b/>
          <w:sz w:val="22"/>
          <w:szCs w:val="22"/>
        </w:rPr>
      </w:pPr>
    </w:p>
    <w:p w14:paraId="6E713A49" w14:textId="58AA5044" w:rsidR="009C2447" w:rsidRPr="009E4C5C" w:rsidRDefault="00803CF0" w:rsidP="007F50BC">
      <w:pPr>
        <w:numPr>
          <w:ilvl w:val="0"/>
          <w:numId w:val="6"/>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Zhotoviteľ sa zaväzuje vykonať dielo v</w:t>
      </w:r>
      <w:r w:rsidR="00976C8B" w:rsidRPr="009E4C5C">
        <w:rPr>
          <w:rFonts w:asciiTheme="majorHAnsi" w:hAnsiTheme="majorHAnsi" w:cs="Calibri"/>
          <w:noProof w:val="0"/>
          <w:sz w:val="22"/>
          <w:szCs w:val="22"/>
        </w:rPr>
        <w:t> </w:t>
      </w:r>
      <w:r w:rsidRPr="009E4C5C">
        <w:rPr>
          <w:rFonts w:asciiTheme="majorHAnsi" w:hAnsiTheme="majorHAnsi" w:cs="Calibri"/>
          <w:noProof w:val="0"/>
          <w:sz w:val="22"/>
          <w:szCs w:val="22"/>
        </w:rPr>
        <w:t>termíne</w:t>
      </w:r>
      <w:r w:rsidR="00976C8B" w:rsidRPr="009E4C5C">
        <w:rPr>
          <w:rFonts w:asciiTheme="majorHAnsi" w:hAnsiTheme="majorHAnsi" w:cs="Calibri"/>
          <w:noProof w:val="0"/>
          <w:sz w:val="22"/>
          <w:szCs w:val="22"/>
        </w:rPr>
        <w:t>:</w:t>
      </w:r>
    </w:p>
    <w:p w14:paraId="4446A89D" w14:textId="0D6DDF9A" w:rsidR="00976C8B" w:rsidRDefault="00976C8B" w:rsidP="00976C8B">
      <w:pPr>
        <w:spacing w:line="240" w:lineRule="atLeast"/>
        <w:ind w:left="360"/>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Začatie prác: </w:t>
      </w:r>
      <w:r w:rsidRPr="009E4C5C">
        <w:rPr>
          <w:rFonts w:asciiTheme="majorHAnsi" w:hAnsiTheme="majorHAnsi" w:cs="Calibri"/>
          <w:noProof w:val="0"/>
          <w:sz w:val="22"/>
          <w:szCs w:val="22"/>
        </w:rPr>
        <w:tab/>
      </w:r>
      <w:r w:rsidRPr="009E4C5C">
        <w:rPr>
          <w:rFonts w:asciiTheme="majorHAnsi" w:hAnsiTheme="majorHAnsi" w:cs="Calibri"/>
          <w:noProof w:val="0"/>
          <w:sz w:val="22"/>
          <w:szCs w:val="22"/>
        </w:rPr>
        <w:tab/>
      </w:r>
      <w:r w:rsidRPr="009E4C5C">
        <w:rPr>
          <w:rFonts w:asciiTheme="majorHAnsi" w:hAnsiTheme="majorHAnsi" w:cs="Calibri"/>
          <w:noProof w:val="0"/>
          <w:sz w:val="22"/>
          <w:szCs w:val="22"/>
        </w:rPr>
        <w:tab/>
        <w:t>dňom odovzdania</w:t>
      </w:r>
      <w:r w:rsidR="00884045" w:rsidRPr="009E4C5C">
        <w:rPr>
          <w:rFonts w:asciiTheme="majorHAnsi" w:hAnsiTheme="majorHAnsi" w:cs="Calibri"/>
          <w:noProof w:val="0"/>
          <w:sz w:val="22"/>
          <w:szCs w:val="22"/>
        </w:rPr>
        <w:t xml:space="preserve"> a prevzatia</w:t>
      </w:r>
      <w:r w:rsidRPr="009E4C5C">
        <w:rPr>
          <w:rFonts w:asciiTheme="majorHAnsi" w:hAnsiTheme="majorHAnsi" w:cs="Calibri"/>
          <w:noProof w:val="0"/>
          <w:sz w:val="22"/>
          <w:szCs w:val="22"/>
        </w:rPr>
        <w:t xml:space="preserve"> staveniska</w:t>
      </w:r>
    </w:p>
    <w:p w14:paraId="18D63465" w14:textId="1FA73254" w:rsidR="00976C8B" w:rsidRDefault="00976C8B" w:rsidP="002E4BE1">
      <w:pPr>
        <w:spacing w:line="240" w:lineRule="atLeast"/>
        <w:ind w:left="360"/>
        <w:jc w:val="both"/>
        <w:rPr>
          <w:rFonts w:asciiTheme="majorHAnsi" w:hAnsiTheme="majorHAnsi" w:cs="Calibri"/>
          <w:b/>
          <w:noProof w:val="0"/>
          <w:sz w:val="22"/>
          <w:szCs w:val="22"/>
        </w:rPr>
      </w:pPr>
      <w:r w:rsidRPr="009E4C5C">
        <w:rPr>
          <w:rFonts w:asciiTheme="majorHAnsi" w:hAnsiTheme="majorHAnsi" w:cs="Calibri"/>
          <w:noProof w:val="0"/>
          <w:sz w:val="22"/>
          <w:szCs w:val="22"/>
        </w:rPr>
        <w:t xml:space="preserve">Dokončenie prác: </w:t>
      </w:r>
      <w:r w:rsidRPr="009E4C5C">
        <w:rPr>
          <w:rFonts w:asciiTheme="majorHAnsi" w:hAnsiTheme="majorHAnsi" w:cs="Calibri"/>
          <w:noProof w:val="0"/>
          <w:sz w:val="22"/>
          <w:szCs w:val="22"/>
        </w:rPr>
        <w:tab/>
      </w:r>
      <w:r w:rsidRPr="009E4C5C">
        <w:rPr>
          <w:rFonts w:asciiTheme="majorHAnsi" w:hAnsiTheme="majorHAnsi" w:cs="Calibri"/>
          <w:noProof w:val="0"/>
          <w:sz w:val="22"/>
          <w:szCs w:val="22"/>
        </w:rPr>
        <w:tab/>
      </w:r>
      <w:r w:rsidRPr="009E4C5C">
        <w:rPr>
          <w:rFonts w:asciiTheme="majorHAnsi" w:hAnsiTheme="majorHAnsi" w:cs="Calibri"/>
          <w:noProof w:val="0"/>
          <w:sz w:val="22"/>
          <w:szCs w:val="22"/>
        </w:rPr>
        <w:tab/>
      </w:r>
      <w:r w:rsidR="00285735">
        <w:rPr>
          <w:rFonts w:asciiTheme="majorHAnsi" w:hAnsiTheme="majorHAnsi" w:cs="Calibri"/>
          <w:b/>
          <w:noProof w:val="0"/>
          <w:sz w:val="22"/>
          <w:szCs w:val="22"/>
        </w:rPr>
        <w:t>do 3 mesiacov od protokolárneho odo</w:t>
      </w:r>
      <w:r w:rsidR="00285735" w:rsidRPr="0056716B">
        <w:rPr>
          <w:rFonts w:asciiTheme="majorHAnsi" w:hAnsiTheme="majorHAnsi" w:cs="Calibri"/>
          <w:b/>
          <w:noProof w:val="0"/>
          <w:sz w:val="22"/>
          <w:szCs w:val="22"/>
        </w:rPr>
        <w:t>vzdania</w:t>
      </w:r>
      <w:r w:rsidR="00E001B7" w:rsidRPr="0056716B">
        <w:rPr>
          <w:rFonts w:asciiTheme="majorHAnsi" w:hAnsiTheme="majorHAnsi" w:cs="Calibri"/>
          <w:b/>
          <w:noProof w:val="0"/>
          <w:sz w:val="22"/>
          <w:szCs w:val="22"/>
        </w:rPr>
        <w:t xml:space="preserve"> staveniska</w:t>
      </w:r>
    </w:p>
    <w:p w14:paraId="1EB7F0C7" w14:textId="4E81A701" w:rsidR="004E5A94" w:rsidRDefault="0071391F" w:rsidP="0034546B">
      <w:pPr>
        <w:spacing w:line="240" w:lineRule="atLeast"/>
        <w:ind w:left="360"/>
        <w:jc w:val="both"/>
        <w:rPr>
          <w:rFonts w:asciiTheme="majorHAnsi" w:hAnsiTheme="majorHAnsi" w:cs="Calibri"/>
          <w:noProof w:val="0"/>
          <w:sz w:val="22"/>
          <w:szCs w:val="22"/>
        </w:rPr>
      </w:pPr>
      <w:r w:rsidRPr="0071391F">
        <w:rPr>
          <w:rFonts w:asciiTheme="majorHAnsi" w:hAnsiTheme="majorHAnsi" w:cs="Calibri"/>
          <w:noProof w:val="0"/>
          <w:sz w:val="22"/>
          <w:szCs w:val="22"/>
        </w:rPr>
        <w:t xml:space="preserve">Miesto realizácie: </w:t>
      </w:r>
      <w:r w:rsidRPr="0071391F">
        <w:rPr>
          <w:rFonts w:asciiTheme="majorHAnsi" w:hAnsiTheme="majorHAnsi" w:cs="Calibri"/>
          <w:noProof w:val="0"/>
          <w:sz w:val="22"/>
          <w:szCs w:val="22"/>
        </w:rPr>
        <w:tab/>
      </w:r>
      <w:r w:rsidRPr="0071391F">
        <w:rPr>
          <w:rFonts w:asciiTheme="majorHAnsi" w:hAnsiTheme="majorHAnsi" w:cs="Calibri"/>
          <w:noProof w:val="0"/>
          <w:sz w:val="22"/>
          <w:szCs w:val="22"/>
        </w:rPr>
        <w:tab/>
      </w:r>
      <w:r w:rsidRPr="0071391F">
        <w:rPr>
          <w:rFonts w:asciiTheme="majorHAnsi" w:hAnsiTheme="majorHAnsi" w:cs="Calibri"/>
          <w:noProof w:val="0"/>
          <w:sz w:val="22"/>
          <w:szCs w:val="22"/>
        </w:rPr>
        <w:tab/>
      </w:r>
      <w:proofErr w:type="spellStart"/>
      <w:r w:rsidR="0034546B" w:rsidRPr="0034546B">
        <w:rPr>
          <w:rFonts w:asciiTheme="majorHAnsi" w:hAnsiTheme="majorHAnsi" w:cs="Calibri"/>
          <w:noProof w:val="0"/>
          <w:sz w:val="22"/>
          <w:szCs w:val="22"/>
        </w:rPr>
        <w:t>k.ú</w:t>
      </w:r>
      <w:proofErr w:type="spellEnd"/>
      <w:r w:rsidR="0034546B" w:rsidRPr="0034546B">
        <w:rPr>
          <w:rFonts w:asciiTheme="majorHAnsi" w:hAnsiTheme="majorHAnsi" w:cs="Calibri"/>
          <w:noProof w:val="0"/>
          <w:sz w:val="22"/>
          <w:szCs w:val="22"/>
        </w:rPr>
        <w:t>. Marhaň, obec Marhaň, okres Bardejov</w:t>
      </w:r>
    </w:p>
    <w:p w14:paraId="5EF09E9D" w14:textId="77777777" w:rsidR="0034546B" w:rsidRDefault="0034546B" w:rsidP="0034546B">
      <w:pPr>
        <w:spacing w:line="240" w:lineRule="atLeast"/>
        <w:ind w:left="360"/>
        <w:jc w:val="both"/>
        <w:rPr>
          <w:rFonts w:asciiTheme="majorHAnsi" w:hAnsiTheme="majorHAnsi" w:cs="Calibri"/>
          <w:noProof w:val="0"/>
          <w:sz w:val="22"/>
          <w:szCs w:val="22"/>
        </w:rPr>
      </w:pPr>
    </w:p>
    <w:p w14:paraId="502894A2" w14:textId="2C197897" w:rsidR="003538C6" w:rsidRPr="003F48EE" w:rsidRDefault="00884045" w:rsidP="003F48EE">
      <w:pPr>
        <w:pStyle w:val="Odsekzoznamu"/>
        <w:numPr>
          <w:ilvl w:val="0"/>
          <w:numId w:val="6"/>
        </w:numPr>
        <w:spacing w:line="240" w:lineRule="atLeast"/>
        <w:jc w:val="both"/>
        <w:rPr>
          <w:rFonts w:asciiTheme="majorHAnsi" w:hAnsiTheme="majorHAnsi" w:cs="Calibri"/>
          <w:noProof w:val="0"/>
          <w:sz w:val="22"/>
          <w:szCs w:val="22"/>
        </w:rPr>
      </w:pPr>
      <w:r w:rsidRPr="003538C6">
        <w:rPr>
          <w:rFonts w:asciiTheme="majorHAnsi" w:hAnsiTheme="majorHAnsi" w:cs="Calibri"/>
          <w:noProof w:val="0"/>
          <w:sz w:val="22"/>
          <w:szCs w:val="22"/>
          <w:u w:val="single"/>
        </w:rPr>
        <w:t>Zhotoviteľ je povinný prevziať</w:t>
      </w:r>
      <w:r w:rsidR="00FC7E8E" w:rsidRPr="003538C6">
        <w:rPr>
          <w:rFonts w:asciiTheme="majorHAnsi" w:hAnsiTheme="majorHAnsi" w:cs="Calibri"/>
          <w:noProof w:val="0"/>
          <w:sz w:val="22"/>
          <w:szCs w:val="22"/>
          <w:u w:val="single"/>
        </w:rPr>
        <w:t xml:space="preserve"> stavenisko</w:t>
      </w:r>
      <w:r w:rsidRPr="003538C6">
        <w:rPr>
          <w:rFonts w:asciiTheme="majorHAnsi" w:hAnsiTheme="majorHAnsi" w:cs="Calibri"/>
          <w:noProof w:val="0"/>
          <w:sz w:val="22"/>
          <w:szCs w:val="22"/>
          <w:u w:val="single"/>
        </w:rPr>
        <w:t xml:space="preserve"> od objednávateľa</w:t>
      </w:r>
      <w:r w:rsidR="00FC7E8E" w:rsidRPr="00A34DF9">
        <w:rPr>
          <w:rFonts w:asciiTheme="majorHAnsi" w:hAnsiTheme="majorHAnsi" w:cs="Calibri"/>
          <w:noProof w:val="0"/>
          <w:sz w:val="22"/>
          <w:szCs w:val="22"/>
        </w:rPr>
        <w:t xml:space="preserve"> </w:t>
      </w:r>
      <w:r w:rsidR="00E001B7" w:rsidRPr="00A34DF9">
        <w:rPr>
          <w:rFonts w:asciiTheme="majorHAnsi" w:hAnsiTheme="majorHAnsi" w:cs="Calibri"/>
          <w:noProof w:val="0"/>
          <w:sz w:val="22"/>
          <w:szCs w:val="22"/>
        </w:rPr>
        <w:t xml:space="preserve">do </w:t>
      </w:r>
      <w:r w:rsidR="00E001B7" w:rsidRPr="00B60B50">
        <w:rPr>
          <w:rFonts w:asciiTheme="majorHAnsi" w:hAnsiTheme="majorHAnsi" w:cs="Calibri"/>
          <w:b/>
          <w:noProof w:val="0"/>
          <w:sz w:val="22"/>
          <w:szCs w:val="22"/>
        </w:rPr>
        <w:t>7</w:t>
      </w:r>
      <w:r w:rsidR="00B25774" w:rsidRPr="00B60B50">
        <w:rPr>
          <w:rFonts w:asciiTheme="majorHAnsi" w:hAnsiTheme="majorHAnsi" w:cs="Calibri"/>
          <w:b/>
          <w:noProof w:val="0"/>
          <w:sz w:val="22"/>
          <w:szCs w:val="22"/>
        </w:rPr>
        <w:t xml:space="preserve"> dní odo</w:t>
      </w:r>
      <w:r w:rsidR="00AD05DB" w:rsidRPr="00B60B50">
        <w:rPr>
          <w:rFonts w:asciiTheme="majorHAnsi" w:hAnsiTheme="majorHAnsi" w:cs="Calibri"/>
          <w:b/>
          <w:noProof w:val="0"/>
          <w:sz w:val="22"/>
          <w:szCs w:val="22"/>
        </w:rPr>
        <w:t xml:space="preserve"> </w:t>
      </w:r>
      <w:r w:rsidR="00B25774" w:rsidRPr="00B60B50">
        <w:rPr>
          <w:rFonts w:asciiTheme="majorHAnsi" w:hAnsiTheme="majorHAnsi" w:cs="Calibri"/>
          <w:b/>
          <w:noProof w:val="0"/>
          <w:sz w:val="22"/>
          <w:szCs w:val="22"/>
        </w:rPr>
        <w:t xml:space="preserve"> dňa doručenia písomnej výzvy od objednávateľa</w:t>
      </w:r>
      <w:r w:rsidR="00C51262" w:rsidRPr="00A34DF9">
        <w:rPr>
          <w:rFonts w:asciiTheme="majorHAnsi" w:hAnsiTheme="majorHAnsi" w:cs="Calibri"/>
          <w:noProof w:val="0"/>
          <w:sz w:val="22"/>
          <w:szCs w:val="22"/>
        </w:rPr>
        <w:t xml:space="preserve">, a to formou písomného protokolu o odovzdaní a prevzatí staveniska podpísaného obidvoma zmluvnými stranami. </w:t>
      </w:r>
      <w:r w:rsidRPr="00A34DF9">
        <w:rPr>
          <w:rFonts w:asciiTheme="majorHAnsi" w:hAnsiTheme="majorHAnsi" w:cs="Calibri"/>
          <w:noProof w:val="0"/>
          <w:sz w:val="22"/>
          <w:szCs w:val="22"/>
        </w:rPr>
        <w:t xml:space="preserve">Objednávateľ odovzdá zhotoviteľovi </w:t>
      </w:r>
      <w:r w:rsidR="00DC78B8">
        <w:rPr>
          <w:rFonts w:asciiTheme="majorHAnsi" w:hAnsiTheme="majorHAnsi" w:cs="Calibri"/>
          <w:noProof w:val="0"/>
          <w:sz w:val="22"/>
          <w:szCs w:val="22"/>
        </w:rPr>
        <w:t>povolenie na realizáciu stavby</w:t>
      </w:r>
      <w:r w:rsidRPr="00A34DF9">
        <w:rPr>
          <w:rFonts w:asciiTheme="majorHAnsi" w:hAnsiTheme="majorHAnsi" w:cs="Calibri"/>
          <w:noProof w:val="0"/>
          <w:sz w:val="22"/>
          <w:szCs w:val="22"/>
        </w:rPr>
        <w:t xml:space="preserve">, vyjadrenia dotknutých orgánov a 1 sadu platnej projektovej dokumentácie </w:t>
      </w:r>
      <w:r w:rsidR="007B7527" w:rsidRPr="00A34DF9">
        <w:rPr>
          <w:rFonts w:asciiTheme="majorHAnsi" w:hAnsiTheme="majorHAnsi" w:cs="Calibri"/>
          <w:noProof w:val="0"/>
          <w:sz w:val="22"/>
          <w:szCs w:val="22"/>
        </w:rPr>
        <w:t>najneskôr do dňa</w:t>
      </w:r>
      <w:r w:rsidRPr="00A34DF9">
        <w:rPr>
          <w:rFonts w:asciiTheme="majorHAnsi" w:hAnsiTheme="majorHAnsi" w:cs="Calibri"/>
          <w:noProof w:val="0"/>
          <w:sz w:val="22"/>
          <w:szCs w:val="22"/>
        </w:rPr>
        <w:t xml:space="preserve"> odovzdania a prevzatia staveniska a zhotoviteľ odovzdá objednávateľovi </w:t>
      </w:r>
      <w:r w:rsidR="003D2F0C" w:rsidRPr="00A34DF9">
        <w:rPr>
          <w:rFonts w:asciiTheme="majorHAnsi" w:hAnsiTheme="majorHAnsi" w:cs="Calibri"/>
          <w:noProof w:val="0"/>
          <w:sz w:val="22"/>
          <w:szCs w:val="22"/>
        </w:rPr>
        <w:t>dva rovnopisy rozpočtu diela.</w:t>
      </w:r>
      <w:r w:rsidRPr="0057633D">
        <w:rPr>
          <w:rFonts w:asciiTheme="majorHAnsi" w:hAnsiTheme="majorHAnsi" w:cs="Calibri"/>
          <w:noProof w:val="0"/>
          <w:sz w:val="22"/>
          <w:szCs w:val="22"/>
        </w:rPr>
        <w:t xml:space="preserve"> </w:t>
      </w:r>
      <w:r w:rsidR="00B25774">
        <w:rPr>
          <w:rFonts w:asciiTheme="majorHAnsi" w:hAnsiTheme="majorHAnsi" w:cs="Calibri"/>
          <w:noProof w:val="0"/>
          <w:sz w:val="22"/>
          <w:szCs w:val="22"/>
        </w:rPr>
        <w:t xml:space="preserve">Za písomnú výzvu sa bude považovať aj doručenie výzvy formou elektronickej komunikácie, a to na mailovú adresu uvedenú v záhlaví zmluvy. </w:t>
      </w:r>
    </w:p>
    <w:p w14:paraId="644EFFD9" w14:textId="6AAE32DB" w:rsidR="0057633D" w:rsidRPr="003F48EE" w:rsidRDefault="003538C6" w:rsidP="003F48EE">
      <w:pPr>
        <w:pStyle w:val="Odsekzoznamu"/>
        <w:numPr>
          <w:ilvl w:val="0"/>
          <w:numId w:val="6"/>
        </w:numPr>
        <w:spacing w:line="240" w:lineRule="atLeast"/>
        <w:jc w:val="both"/>
        <w:rPr>
          <w:rFonts w:asciiTheme="majorHAnsi" w:hAnsiTheme="majorHAnsi" w:cs="Calibri"/>
          <w:noProof w:val="0"/>
          <w:sz w:val="22"/>
          <w:szCs w:val="22"/>
        </w:rPr>
      </w:pPr>
      <w:r>
        <w:rPr>
          <w:rFonts w:asciiTheme="majorHAnsi" w:hAnsiTheme="majorHAnsi" w:cs="Calibri"/>
          <w:noProof w:val="0"/>
          <w:sz w:val="22"/>
          <w:szCs w:val="22"/>
          <w:u w:val="single"/>
        </w:rPr>
        <w:t>Zhotoviteľ je povinný odovzdať</w:t>
      </w:r>
      <w:r w:rsidRPr="003538C6">
        <w:rPr>
          <w:rFonts w:asciiTheme="majorHAnsi" w:hAnsiTheme="majorHAnsi" w:cs="Calibri"/>
          <w:noProof w:val="0"/>
          <w:sz w:val="22"/>
          <w:szCs w:val="22"/>
          <w:u w:val="single"/>
        </w:rPr>
        <w:t xml:space="preserve"> objednávateľovi dielo</w:t>
      </w:r>
      <w:r>
        <w:rPr>
          <w:rFonts w:asciiTheme="majorHAnsi" w:hAnsiTheme="majorHAnsi" w:cs="Calibri"/>
          <w:noProof w:val="0"/>
          <w:sz w:val="22"/>
          <w:szCs w:val="22"/>
        </w:rPr>
        <w:t xml:space="preserve"> </w:t>
      </w:r>
      <w:r w:rsidRPr="003538C6">
        <w:rPr>
          <w:rFonts w:asciiTheme="majorHAnsi" w:hAnsiTheme="majorHAnsi" w:cs="Calibri"/>
          <w:b/>
          <w:noProof w:val="0"/>
          <w:sz w:val="22"/>
          <w:szCs w:val="22"/>
        </w:rPr>
        <w:t>do 7 dní odo dňa nadobudnutia právoplatnosti kolaudačného rozhodnutia</w:t>
      </w:r>
      <w:r>
        <w:rPr>
          <w:rFonts w:asciiTheme="majorHAnsi" w:hAnsiTheme="majorHAnsi" w:cs="Calibri"/>
          <w:noProof w:val="0"/>
          <w:sz w:val="22"/>
          <w:szCs w:val="22"/>
        </w:rPr>
        <w:t>, a to formou písomného protokolu o odovzdaní a prevzatí diela podpísaného obidvoma zmluvnými stranami.</w:t>
      </w:r>
      <w:r w:rsidR="00440822">
        <w:rPr>
          <w:rFonts w:asciiTheme="majorHAnsi" w:hAnsiTheme="majorHAnsi" w:cs="Calibri"/>
          <w:noProof w:val="0"/>
          <w:sz w:val="22"/>
          <w:szCs w:val="22"/>
        </w:rPr>
        <w:t xml:space="preserve"> Zhotoviteľ písomne vyzve objednávateľa na prevzatie diela.</w:t>
      </w:r>
      <w:r w:rsidR="00440822" w:rsidRPr="00440822">
        <w:rPr>
          <w:rFonts w:asciiTheme="majorHAnsi" w:hAnsiTheme="majorHAnsi" w:cs="Calibri"/>
          <w:noProof w:val="0"/>
          <w:sz w:val="22"/>
          <w:szCs w:val="22"/>
        </w:rPr>
        <w:t xml:space="preserve"> </w:t>
      </w:r>
      <w:r w:rsidR="00440822">
        <w:rPr>
          <w:rFonts w:asciiTheme="majorHAnsi" w:hAnsiTheme="majorHAnsi" w:cs="Calibri"/>
          <w:noProof w:val="0"/>
          <w:sz w:val="22"/>
          <w:szCs w:val="22"/>
        </w:rPr>
        <w:t>Za písomnú výzvu sa bude považovať aj doručenie výzvy formou elektronickej komunikácie, a to na mailovú adresu uvedenú v záhlaví zmluvy.</w:t>
      </w:r>
    </w:p>
    <w:p w14:paraId="5C3970A1" w14:textId="7432EE55" w:rsidR="00FC7E8E" w:rsidRPr="009E4C5C" w:rsidRDefault="00FC7E8E" w:rsidP="00FC7E8E">
      <w:pPr>
        <w:pStyle w:val="Odsekzoznamu"/>
        <w:numPr>
          <w:ilvl w:val="0"/>
          <w:numId w:val="6"/>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Akákoľvek zmena termínu špecifikovaného v ods. 1 tohto článku zmluvy je podmienená vzájomnou dohodou </w:t>
      </w:r>
      <w:r w:rsidR="00C51262" w:rsidRPr="009E4C5C">
        <w:rPr>
          <w:rFonts w:asciiTheme="majorHAnsi" w:hAnsiTheme="majorHAnsi" w:cs="Calibri"/>
          <w:noProof w:val="0"/>
          <w:sz w:val="22"/>
          <w:szCs w:val="22"/>
        </w:rPr>
        <w:t>zmluvných strán</w:t>
      </w:r>
      <w:r w:rsidR="003D2F0C" w:rsidRPr="009E4C5C">
        <w:rPr>
          <w:rFonts w:asciiTheme="majorHAnsi" w:hAnsiTheme="majorHAnsi" w:cs="Calibri"/>
          <w:noProof w:val="0"/>
          <w:sz w:val="22"/>
          <w:szCs w:val="22"/>
        </w:rPr>
        <w:t>, a to</w:t>
      </w:r>
      <w:r w:rsidR="00C51262" w:rsidRPr="009E4C5C">
        <w:rPr>
          <w:rFonts w:asciiTheme="majorHAnsi" w:hAnsiTheme="majorHAnsi" w:cs="Calibri"/>
          <w:noProof w:val="0"/>
          <w:sz w:val="22"/>
          <w:szCs w:val="22"/>
        </w:rPr>
        <w:t xml:space="preserve"> formou písomného dodatku k tejto zmluve podpísaného obidvoma zmluvnými stranami. </w:t>
      </w:r>
    </w:p>
    <w:p w14:paraId="2EA026B7" w14:textId="77777777" w:rsidR="004836A8" w:rsidRPr="009E4C5C" w:rsidRDefault="004836A8" w:rsidP="007F50BC">
      <w:pPr>
        <w:spacing w:line="240" w:lineRule="atLeast"/>
        <w:rPr>
          <w:rFonts w:asciiTheme="majorHAnsi" w:hAnsiTheme="majorHAnsi" w:cs="Calibri"/>
          <w:b/>
          <w:sz w:val="22"/>
          <w:szCs w:val="22"/>
        </w:rPr>
      </w:pPr>
    </w:p>
    <w:p w14:paraId="1A6A32AC" w14:textId="77777777" w:rsidR="009E4C5C" w:rsidRDefault="009E4C5C" w:rsidP="007F50BC">
      <w:pPr>
        <w:spacing w:line="240" w:lineRule="atLeast"/>
        <w:jc w:val="center"/>
        <w:rPr>
          <w:rFonts w:asciiTheme="majorHAnsi" w:hAnsiTheme="majorHAnsi" w:cs="Calibri"/>
          <w:b/>
          <w:sz w:val="22"/>
          <w:szCs w:val="22"/>
        </w:rPr>
      </w:pPr>
    </w:p>
    <w:p w14:paraId="50FA03AF" w14:textId="77777777" w:rsidR="009C2447" w:rsidRPr="009E4C5C" w:rsidRDefault="00803CF0" w:rsidP="007F50BC">
      <w:pPr>
        <w:spacing w:line="240" w:lineRule="atLeast"/>
        <w:jc w:val="center"/>
        <w:rPr>
          <w:rFonts w:asciiTheme="majorHAnsi" w:hAnsiTheme="majorHAnsi" w:cs="Calibri"/>
          <w:b/>
          <w:sz w:val="22"/>
          <w:szCs w:val="22"/>
        </w:rPr>
      </w:pPr>
      <w:r w:rsidRPr="009E4C5C">
        <w:rPr>
          <w:rFonts w:asciiTheme="majorHAnsi" w:hAnsiTheme="majorHAnsi" w:cs="Calibri"/>
          <w:b/>
          <w:sz w:val="22"/>
          <w:szCs w:val="22"/>
        </w:rPr>
        <w:t xml:space="preserve">Článok </w:t>
      </w:r>
      <w:r w:rsidR="00043431" w:rsidRPr="009E4C5C">
        <w:rPr>
          <w:rFonts w:asciiTheme="majorHAnsi" w:hAnsiTheme="majorHAnsi" w:cs="Calibri"/>
          <w:b/>
          <w:sz w:val="22"/>
          <w:szCs w:val="22"/>
        </w:rPr>
        <w:t>V</w:t>
      </w:r>
    </w:p>
    <w:p w14:paraId="242CFAD9" w14:textId="77777777" w:rsidR="009E4C5C" w:rsidRDefault="009C2447" w:rsidP="009E4C5C">
      <w:pPr>
        <w:spacing w:line="240" w:lineRule="atLeast"/>
        <w:jc w:val="center"/>
        <w:rPr>
          <w:rFonts w:asciiTheme="majorHAnsi" w:hAnsiTheme="majorHAnsi" w:cs="Calibri"/>
          <w:b/>
          <w:sz w:val="22"/>
          <w:szCs w:val="22"/>
        </w:rPr>
      </w:pPr>
      <w:r w:rsidRPr="009E4C5C">
        <w:rPr>
          <w:rFonts w:asciiTheme="majorHAnsi" w:hAnsiTheme="majorHAnsi" w:cs="Calibri"/>
          <w:b/>
          <w:sz w:val="22"/>
          <w:szCs w:val="22"/>
        </w:rPr>
        <w:t xml:space="preserve">Cena </w:t>
      </w:r>
      <w:r w:rsidR="003D2F0C" w:rsidRPr="009E4C5C">
        <w:rPr>
          <w:rFonts w:asciiTheme="majorHAnsi" w:hAnsiTheme="majorHAnsi" w:cs="Calibri"/>
          <w:b/>
          <w:sz w:val="22"/>
          <w:szCs w:val="22"/>
        </w:rPr>
        <w:t>diel</w:t>
      </w:r>
      <w:r w:rsidRPr="009E4C5C">
        <w:rPr>
          <w:rFonts w:asciiTheme="majorHAnsi" w:hAnsiTheme="majorHAnsi" w:cs="Calibri"/>
          <w:b/>
          <w:sz w:val="22"/>
          <w:szCs w:val="22"/>
        </w:rPr>
        <w:t>a</w:t>
      </w:r>
    </w:p>
    <w:p w14:paraId="2B059ECE" w14:textId="6CA00E80" w:rsidR="00986D72" w:rsidRPr="009E4C5C" w:rsidRDefault="009C2447" w:rsidP="009E4C5C">
      <w:pPr>
        <w:spacing w:line="240" w:lineRule="atLeast"/>
        <w:jc w:val="center"/>
        <w:rPr>
          <w:rFonts w:asciiTheme="majorHAnsi" w:hAnsiTheme="majorHAnsi" w:cs="Calibri"/>
          <w:b/>
          <w:sz w:val="22"/>
          <w:szCs w:val="22"/>
        </w:rPr>
      </w:pPr>
      <w:r w:rsidRPr="009E4C5C">
        <w:rPr>
          <w:rFonts w:asciiTheme="majorHAnsi" w:hAnsiTheme="majorHAnsi" w:cs="Calibri"/>
          <w:b/>
          <w:sz w:val="22"/>
          <w:szCs w:val="22"/>
        </w:rPr>
        <w:t> </w:t>
      </w:r>
    </w:p>
    <w:p w14:paraId="2D0165C1" w14:textId="07452C35" w:rsidR="003D2F0C" w:rsidRPr="009E4C5C" w:rsidRDefault="00F37B9A" w:rsidP="007F50BC">
      <w:pPr>
        <w:numPr>
          <w:ilvl w:val="0"/>
          <w:numId w:val="7"/>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Cena za zhotovenie diela v rozsahu článku II tejto zmluvy je stanovená dohodou zmluvných strán v zmysle zákona č. 18/1996 </w:t>
      </w:r>
      <w:proofErr w:type="spellStart"/>
      <w:r w:rsidRPr="009E4C5C">
        <w:rPr>
          <w:rFonts w:asciiTheme="majorHAnsi" w:hAnsiTheme="majorHAnsi" w:cs="Calibri"/>
          <w:noProof w:val="0"/>
          <w:sz w:val="22"/>
          <w:szCs w:val="22"/>
        </w:rPr>
        <w:t>Z.z</w:t>
      </w:r>
      <w:proofErr w:type="spellEnd"/>
      <w:r w:rsidRPr="009E4C5C">
        <w:rPr>
          <w:rFonts w:asciiTheme="majorHAnsi" w:hAnsiTheme="majorHAnsi" w:cs="Calibri"/>
          <w:noProof w:val="0"/>
          <w:sz w:val="22"/>
          <w:szCs w:val="22"/>
        </w:rPr>
        <w:t xml:space="preserve">. o cenách v platnom znení a Vyhlášky č. 87/1996, spracovaná na základe podstatných kvalitatívnych a dodacích podmienok určených v projektovej dokumentácii a cenovej ponuky zhotoviteľa vo forme </w:t>
      </w:r>
      <w:proofErr w:type="spellStart"/>
      <w:r w:rsidRPr="009E4C5C">
        <w:rPr>
          <w:rFonts w:asciiTheme="majorHAnsi" w:hAnsiTheme="majorHAnsi" w:cs="Calibri"/>
          <w:noProof w:val="0"/>
          <w:sz w:val="22"/>
          <w:szCs w:val="22"/>
        </w:rPr>
        <w:t>položkovitého</w:t>
      </w:r>
      <w:proofErr w:type="spellEnd"/>
      <w:r w:rsidRPr="009E4C5C">
        <w:rPr>
          <w:rFonts w:asciiTheme="majorHAnsi" w:hAnsiTheme="majorHAnsi" w:cs="Calibri"/>
          <w:noProof w:val="0"/>
          <w:sz w:val="22"/>
          <w:szCs w:val="22"/>
        </w:rPr>
        <w:t xml:space="preserve"> záväzného úplného oceneného výkazu výmer prác, ktorý tvorí neoddeliteľnú prílohu č. 1 tejto zmluvy. </w:t>
      </w:r>
    </w:p>
    <w:p w14:paraId="13B3F13C" w14:textId="77777777" w:rsidR="00F37B9A" w:rsidRPr="009E4C5C" w:rsidRDefault="00F37B9A" w:rsidP="007F50BC">
      <w:pPr>
        <w:numPr>
          <w:ilvl w:val="0"/>
          <w:numId w:val="7"/>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Cena za zhotovenie diela podľa tejto zmluvy: </w:t>
      </w:r>
    </w:p>
    <w:p w14:paraId="20F4ABC6" w14:textId="77777777" w:rsidR="00F37B9A" w:rsidRPr="009E4C5C" w:rsidRDefault="00F37B9A" w:rsidP="00F37B9A">
      <w:pPr>
        <w:spacing w:line="240" w:lineRule="atLeast"/>
        <w:ind w:left="360"/>
        <w:jc w:val="both"/>
        <w:rPr>
          <w:rFonts w:asciiTheme="majorHAnsi" w:hAnsiTheme="majorHAnsi" w:cs="Calibri"/>
          <w:noProof w:val="0"/>
          <w:sz w:val="22"/>
          <w:szCs w:val="22"/>
        </w:rPr>
      </w:pPr>
    </w:p>
    <w:p w14:paraId="656E8A3E" w14:textId="77777777" w:rsidR="00F37B9A" w:rsidRPr="009E4C5C" w:rsidRDefault="00F37B9A" w:rsidP="00F37B9A">
      <w:pPr>
        <w:spacing w:line="240" w:lineRule="atLeast"/>
        <w:ind w:left="360"/>
        <w:jc w:val="both"/>
        <w:rPr>
          <w:rFonts w:asciiTheme="majorHAnsi" w:hAnsiTheme="majorHAnsi" w:cs="Calibri"/>
          <w:noProof w:val="0"/>
          <w:sz w:val="22"/>
          <w:szCs w:val="22"/>
        </w:rPr>
      </w:pPr>
      <w:r w:rsidRPr="009E4C5C">
        <w:rPr>
          <w:rFonts w:asciiTheme="majorHAnsi" w:hAnsiTheme="majorHAnsi" w:cs="Calibri"/>
          <w:noProof w:val="0"/>
          <w:sz w:val="22"/>
          <w:szCs w:val="22"/>
        </w:rPr>
        <w:t>Cena spolu</w:t>
      </w:r>
    </w:p>
    <w:p w14:paraId="7B47FE44" w14:textId="1FDF07BB" w:rsidR="00F37B9A" w:rsidRPr="00B41E31" w:rsidRDefault="00F37B9A" w:rsidP="00B41E31">
      <w:pPr>
        <w:spacing w:line="240" w:lineRule="atLeast"/>
        <w:ind w:left="360"/>
        <w:jc w:val="both"/>
        <w:rPr>
          <w:rFonts w:asciiTheme="majorHAnsi" w:hAnsiTheme="majorHAnsi" w:cs="Calibri"/>
          <w:b/>
          <w:noProof w:val="0"/>
          <w:sz w:val="22"/>
          <w:szCs w:val="22"/>
        </w:rPr>
      </w:pPr>
      <w:r w:rsidRPr="00B41E31">
        <w:rPr>
          <w:rFonts w:asciiTheme="majorHAnsi" w:hAnsiTheme="majorHAnsi" w:cs="Calibri"/>
          <w:b/>
          <w:noProof w:val="0"/>
          <w:sz w:val="22"/>
          <w:szCs w:val="22"/>
        </w:rPr>
        <w:t>Základ ceny pre DPH</w:t>
      </w:r>
      <w:r w:rsidRPr="009E4C5C">
        <w:rPr>
          <w:rFonts w:asciiTheme="majorHAnsi" w:hAnsiTheme="majorHAnsi" w:cs="Calibri"/>
          <w:noProof w:val="0"/>
          <w:sz w:val="22"/>
          <w:szCs w:val="22"/>
        </w:rPr>
        <w:tab/>
      </w:r>
      <w:r w:rsidR="009C2447" w:rsidRPr="009E4C5C">
        <w:rPr>
          <w:rFonts w:asciiTheme="majorHAnsi" w:hAnsiTheme="majorHAnsi" w:cs="Calibri"/>
          <w:noProof w:val="0"/>
          <w:sz w:val="22"/>
          <w:szCs w:val="22"/>
        </w:rPr>
        <w:t xml:space="preserve"> </w:t>
      </w:r>
      <w:r w:rsidR="0056716B">
        <w:rPr>
          <w:rFonts w:asciiTheme="majorHAnsi" w:hAnsiTheme="majorHAnsi" w:cs="Calibri"/>
          <w:noProof w:val="0"/>
          <w:sz w:val="22"/>
          <w:szCs w:val="22"/>
        </w:rPr>
        <w:tab/>
      </w:r>
      <w:r w:rsidR="00B41E31">
        <w:rPr>
          <w:rFonts w:asciiTheme="majorHAnsi" w:hAnsiTheme="majorHAnsi" w:cs="Calibri"/>
          <w:noProof w:val="0"/>
          <w:sz w:val="22"/>
          <w:szCs w:val="22"/>
        </w:rPr>
        <w:tab/>
      </w:r>
      <w:r w:rsidR="00191FBB">
        <w:rPr>
          <w:rFonts w:asciiTheme="majorHAnsi" w:hAnsiTheme="majorHAnsi" w:cs="Calibri"/>
          <w:b/>
          <w:noProof w:val="0"/>
          <w:sz w:val="22"/>
          <w:szCs w:val="22"/>
        </w:rPr>
        <w:t>..................</w:t>
      </w:r>
      <w:r w:rsidR="0056716B" w:rsidRPr="00B41E31">
        <w:rPr>
          <w:rFonts w:asciiTheme="majorHAnsi" w:hAnsiTheme="majorHAnsi" w:cs="Calibri"/>
          <w:b/>
          <w:noProof w:val="0"/>
          <w:sz w:val="22"/>
          <w:szCs w:val="22"/>
        </w:rPr>
        <w:tab/>
      </w:r>
      <w:r w:rsidRPr="00B41E31">
        <w:rPr>
          <w:rFonts w:asciiTheme="majorHAnsi" w:hAnsiTheme="majorHAnsi" w:cs="Calibri"/>
          <w:b/>
          <w:noProof w:val="0"/>
          <w:sz w:val="22"/>
          <w:szCs w:val="22"/>
        </w:rPr>
        <w:t>EUR</w:t>
      </w:r>
    </w:p>
    <w:p w14:paraId="1565F32C" w14:textId="6BBC40C8" w:rsidR="00B41E31" w:rsidRPr="00B41E31" w:rsidRDefault="006F43AA" w:rsidP="00B41E31">
      <w:pPr>
        <w:spacing w:line="240" w:lineRule="atLeast"/>
        <w:ind w:left="360"/>
        <w:jc w:val="both"/>
        <w:rPr>
          <w:rFonts w:asciiTheme="majorHAnsi" w:hAnsiTheme="majorHAnsi" w:cs="Calibri"/>
          <w:b/>
          <w:noProof w:val="0"/>
          <w:sz w:val="22"/>
          <w:szCs w:val="22"/>
        </w:rPr>
      </w:pPr>
      <w:r w:rsidRPr="00B41E31">
        <w:rPr>
          <w:rFonts w:asciiTheme="majorHAnsi" w:hAnsiTheme="majorHAnsi" w:cs="Calibri"/>
          <w:b/>
          <w:noProof w:val="0"/>
          <w:sz w:val="22"/>
          <w:szCs w:val="22"/>
        </w:rPr>
        <w:t>DPH 20%</w:t>
      </w:r>
      <w:r w:rsidRPr="00B41E31">
        <w:rPr>
          <w:rFonts w:asciiTheme="majorHAnsi" w:hAnsiTheme="majorHAnsi" w:cs="Calibri"/>
          <w:b/>
          <w:noProof w:val="0"/>
          <w:sz w:val="22"/>
          <w:szCs w:val="22"/>
        </w:rPr>
        <w:tab/>
      </w:r>
      <w:r w:rsidRPr="00B41E31">
        <w:rPr>
          <w:rFonts w:asciiTheme="majorHAnsi" w:hAnsiTheme="majorHAnsi" w:cs="Calibri"/>
          <w:b/>
          <w:noProof w:val="0"/>
          <w:sz w:val="22"/>
          <w:szCs w:val="22"/>
        </w:rPr>
        <w:tab/>
      </w:r>
      <w:r w:rsidRPr="00B41E31">
        <w:rPr>
          <w:rFonts w:asciiTheme="majorHAnsi" w:hAnsiTheme="majorHAnsi" w:cs="Calibri"/>
          <w:b/>
          <w:noProof w:val="0"/>
          <w:sz w:val="22"/>
          <w:szCs w:val="22"/>
        </w:rPr>
        <w:tab/>
        <w:t xml:space="preserve"> </w:t>
      </w:r>
      <w:r w:rsidRPr="00B41E31">
        <w:rPr>
          <w:rFonts w:asciiTheme="majorHAnsi" w:hAnsiTheme="majorHAnsi" w:cs="Calibri"/>
          <w:b/>
          <w:noProof w:val="0"/>
          <w:sz w:val="22"/>
          <w:szCs w:val="22"/>
        </w:rPr>
        <w:tab/>
      </w:r>
      <w:r w:rsidR="0056716B" w:rsidRPr="00B41E31">
        <w:rPr>
          <w:rFonts w:asciiTheme="majorHAnsi" w:hAnsiTheme="majorHAnsi" w:cs="Calibri"/>
          <w:b/>
          <w:noProof w:val="0"/>
          <w:sz w:val="22"/>
          <w:szCs w:val="22"/>
        </w:rPr>
        <w:tab/>
      </w:r>
      <w:r w:rsidR="00191FBB">
        <w:rPr>
          <w:rFonts w:asciiTheme="majorHAnsi" w:hAnsiTheme="majorHAnsi" w:cs="Calibri"/>
          <w:b/>
          <w:noProof w:val="0"/>
          <w:sz w:val="22"/>
          <w:szCs w:val="22"/>
        </w:rPr>
        <w:t>..................</w:t>
      </w:r>
      <w:r w:rsidR="00B41E31" w:rsidRPr="00B41E31">
        <w:rPr>
          <w:rFonts w:asciiTheme="majorHAnsi" w:hAnsiTheme="majorHAnsi" w:cs="Calibri"/>
          <w:b/>
          <w:noProof w:val="0"/>
          <w:sz w:val="22"/>
          <w:szCs w:val="22"/>
        </w:rPr>
        <w:tab/>
      </w:r>
      <w:r w:rsidR="00F37B9A" w:rsidRPr="00B41E31">
        <w:rPr>
          <w:rFonts w:asciiTheme="majorHAnsi" w:hAnsiTheme="majorHAnsi" w:cs="Calibri"/>
          <w:b/>
          <w:noProof w:val="0"/>
          <w:sz w:val="22"/>
          <w:szCs w:val="22"/>
        </w:rPr>
        <w:t>EUR</w:t>
      </w:r>
      <w:r w:rsidR="00EF17A1" w:rsidRPr="00B41E31">
        <w:rPr>
          <w:rFonts w:asciiTheme="majorHAnsi" w:hAnsiTheme="majorHAnsi" w:cs="Calibri"/>
          <w:b/>
          <w:noProof w:val="0"/>
          <w:sz w:val="22"/>
          <w:szCs w:val="22"/>
        </w:rPr>
        <w:t xml:space="preserve"> </w:t>
      </w:r>
    </w:p>
    <w:p w14:paraId="259B98E7" w14:textId="27A61B5A" w:rsidR="00B41E31" w:rsidRDefault="00F37B9A" w:rsidP="00DC497C">
      <w:pPr>
        <w:spacing w:line="240" w:lineRule="atLeast"/>
        <w:ind w:left="360"/>
        <w:jc w:val="both"/>
        <w:rPr>
          <w:rFonts w:asciiTheme="majorHAnsi" w:hAnsiTheme="majorHAnsi" w:cs="Calibri"/>
          <w:b/>
          <w:noProof w:val="0"/>
          <w:sz w:val="22"/>
          <w:szCs w:val="22"/>
        </w:rPr>
      </w:pPr>
      <w:r w:rsidRPr="009E4C5C">
        <w:rPr>
          <w:rFonts w:asciiTheme="majorHAnsi" w:hAnsiTheme="majorHAnsi" w:cs="Calibri"/>
          <w:noProof w:val="0"/>
          <w:sz w:val="22"/>
          <w:szCs w:val="22"/>
        </w:rPr>
        <w:t>Celková cena za predmet diela s DPH</w:t>
      </w:r>
      <w:r w:rsidRPr="009E4C5C">
        <w:rPr>
          <w:rFonts w:asciiTheme="majorHAnsi" w:hAnsiTheme="majorHAnsi" w:cs="Calibri"/>
          <w:noProof w:val="0"/>
          <w:sz w:val="22"/>
          <w:szCs w:val="22"/>
        </w:rPr>
        <w:tab/>
      </w:r>
      <w:r w:rsidR="00191FBB">
        <w:rPr>
          <w:rFonts w:asciiTheme="majorHAnsi" w:hAnsiTheme="majorHAnsi" w:cs="Calibri"/>
          <w:b/>
          <w:noProof w:val="0"/>
          <w:sz w:val="22"/>
          <w:szCs w:val="22"/>
        </w:rPr>
        <w:t>.....................</w:t>
      </w:r>
      <w:r w:rsidR="006F43AA">
        <w:rPr>
          <w:rFonts w:asciiTheme="majorHAnsi" w:hAnsiTheme="majorHAnsi" w:cs="Calibri"/>
          <w:noProof w:val="0"/>
          <w:sz w:val="22"/>
          <w:szCs w:val="22"/>
        </w:rPr>
        <w:tab/>
      </w:r>
      <w:r w:rsidRPr="009E4C5C">
        <w:rPr>
          <w:rFonts w:asciiTheme="majorHAnsi" w:hAnsiTheme="majorHAnsi" w:cs="Calibri"/>
          <w:b/>
          <w:noProof w:val="0"/>
          <w:sz w:val="22"/>
          <w:szCs w:val="22"/>
        </w:rPr>
        <w:t>EUR</w:t>
      </w:r>
      <w:r w:rsidR="00B41E31">
        <w:rPr>
          <w:rFonts w:asciiTheme="majorHAnsi" w:hAnsiTheme="majorHAnsi" w:cs="Calibri"/>
          <w:b/>
          <w:noProof w:val="0"/>
          <w:sz w:val="22"/>
          <w:szCs w:val="22"/>
        </w:rPr>
        <w:tab/>
      </w:r>
    </w:p>
    <w:p w14:paraId="1DE0D442" w14:textId="3F86E75B" w:rsidR="003B5070" w:rsidRDefault="006F43AA" w:rsidP="00DC497C">
      <w:pPr>
        <w:spacing w:line="240" w:lineRule="atLeast"/>
        <w:ind w:left="360"/>
        <w:jc w:val="both"/>
        <w:rPr>
          <w:rFonts w:asciiTheme="majorHAnsi" w:hAnsiTheme="majorHAnsi" w:cs="Calibri"/>
          <w:b/>
          <w:noProof w:val="0"/>
          <w:sz w:val="22"/>
          <w:szCs w:val="22"/>
        </w:rPr>
      </w:pPr>
      <w:r>
        <w:rPr>
          <w:rFonts w:asciiTheme="majorHAnsi" w:hAnsiTheme="majorHAnsi" w:cs="Calibri"/>
          <w:b/>
          <w:noProof w:val="0"/>
          <w:sz w:val="22"/>
          <w:szCs w:val="22"/>
        </w:rPr>
        <w:t>(</w:t>
      </w:r>
      <w:r w:rsidR="00011147">
        <w:rPr>
          <w:rFonts w:asciiTheme="majorHAnsi" w:hAnsiTheme="majorHAnsi" w:cs="Calibri"/>
          <w:b/>
          <w:noProof w:val="0"/>
          <w:sz w:val="22"/>
          <w:szCs w:val="22"/>
        </w:rPr>
        <w:t>slovom:</w:t>
      </w:r>
      <w:r w:rsidR="00191FBB">
        <w:rPr>
          <w:rFonts w:asciiTheme="majorHAnsi" w:hAnsiTheme="majorHAnsi" w:cs="Calibri"/>
          <w:b/>
          <w:noProof w:val="0"/>
          <w:sz w:val="22"/>
          <w:szCs w:val="22"/>
        </w:rPr>
        <w:t>.................................................................................</w:t>
      </w:r>
      <w:r w:rsidR="00DC497C" w:rsidRPr="009E4C5C">
        <w:rPr>
          <w:rFonts w:asciiTheme="majorHAnsi" w:hAnsiTheme="majorHAnsi" w:cs="Calibri"/>
          <w:b/>
          <w:noProof w:val="0"/>
          <w:sz w:val="22"/>
          <w:szCs w:val="22"/>
        </w:rPr>
        <w:t xml:space="preserve">); </w:t>
      </w:r>
    </w:p>
    <w:p w14:paraId="7033BA74" w14:textId="553B9ED3" w:rsidR="00DC497C" w:rsidRPr="009E4C5C" w:rsidRDefault="00DC497C" w:rsidP="00DC497C">
      <w:pPr>
        <w:spacing w:line="240" w:lineRule="atLeast"/>
        <w:ind w:left="360"/>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DPH bude zhotoviteľ účtovať podľa predpisov platných v čase fakturácie. Táto cena je pevná, maximálna a nemenná. </w:t>
      </w:r>
    </w:p>
    <w:p w14:paraId="06582431" w14:textId="2484EC14" w:rsidR="00F314D6" w:rsidRPr="009E4C5C" w:rsidRDefault="00720AA9" w:rsidP="007F50BC">
      <w:pPr>
        <w:numPr>
          <w:ilvl w:val="0"/>
          <w:numId w:val="7"/>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V</w:t>
      </w:r>
      <w:r w:rsidR="00DC497C" w:rsidRPr="009E4C5C">
        <w:rPr>
          <w:rFonts w:asciiTheme="majorHAnsi" w:hAnsiTheme="majorHAnsi" w:cs="Calibri"/>
          <w:noProof w:val="0"/>
          <w:sz w:val="22"/>
          <w:szCs w:val="22"/>
        </w:rPr>
        <w:t> </w:t>
      </w:r>
      <w:r w:rsidRPr="009E4C5C">
        <w:rPr>
          <w:rFonts w:asciiTheme="majorHAnsi" w:hAnsiTheme="majorHAnsi" w:cs="Calibri"/>
          <w:noProof w:val="0"/>
          <w:sz w:val="22"/>
          <w:szCs w:val="22"/>
        </w:rPr>
        <w:t>cene</w:t>
      </w:r>
      <w:r w:rsidR="00DC497C" w:rsidRPr="009E4C5C">
        <w:rPr>
          <w:rFonts w:asciiTheme="majorHAnsi" w:hAnsiTheme="majorHAnsi" w:cs="Calibri"/>
          <w:noProof w:val="0"/>
          <w:sz w:val="22"/>
          <w:szCs w:val="22"/>
        </w:rPr>
        <w:t xml:space="preserve"> diela sú zahrnuté aj náklady na vybudovanie, prevádzku, údržbu a vypratanie zariadenia staveniska, všetky náklady spojené s  </w:t>
      </w:r>
      <w:r w:rsidR="006F43AA">
        <w:rPr>
          <w:rFonts w:asciiTheme="majorHAnsi" w:hAnsiTheme="majorHAnsi" w:cs="Calibri"/>
          <w:noProof w:val="0"/>
          <w:sz w:val="22"/>
          <w:szCs w:val="22"/>
        </w:rPr>
        <w:t>dopravou</w:t>
      </w:r>
      <w:r w:rsidR="00DC497C" w:rsidRPr="009E4C5C">
        <w:rPr>
          <w:rFonts w:asciiTheme="majorHAnsi" w:hAnsiTheme="majorHAnsi" w:cs="Calibri"/>
          <w:noProof w:val="0"/>
          <w:sz w:val="22"/>
          <w:szCs w:val="22"/>
        </w:rPr>
        <w:t>, náklady na zabezpečenie dopravnej situácie, bezpečnostné opatrenia</w:t>
      </w:r>
      <w:r w:rsidRPr="009E4C5C">
        <w:rPr>
          <w:rFonts w:asciiTheme="majorHAnsi" w:hAnsiTheme="majorHAnsi" w:cs="Calibri"/>
          <w:noProof w:val="0"/>
          <w:sz w:val="22"/>
          <w:szCs w:val="22"/>
        </w:rPr>
        <w:t xml:space="preserve"> </w:t>
      </w:r>
      <w:r w:rsidR="00A73FE9" w:rsidRPr="009E4C5C">
        <w:rPr>
          <w:rFonts w:asciiTheme="majorHAnsi" w:hAnsiTheme="majorHAnsi" w:cs="Calibri"/>
          <w:noProof w:val="0"/>
          <w:sz w:val="22"/>
          <w:szCs w:val="22"/>
        </w:rPr>
        <w:t>a všetky ostatné náklady zhotoviteľa spojené so zhotovením stavby</w:t>
      </w:r>
      <w:r w:rsidR="00DC497C" w:rsidRPr="009E4C5C">
        <w:rPr>
          <w:rFonts w:asciiTheme="majorHAnsi" w:hAnsiTheme="majorHAnsi" w:cs="Calibri"/>
          <w:noProof w:val="0"/>
          <w:sz w:val="22"/>
          <w:szCs w:val="22"/>
        </w:rPr>
        <w:t xml:space="preserve">, náklady, ktoré zhotoviteľovi vzniknú pri vzniku škody a pri odvracaní hroziacich škôd, náklady na likvidáciu všetkých odpadov, ktoré vzniknú v priebehu výstavby, náklady spojené s odberom elektrickej energie  a vody, resp. iných na stavbe použitých energií, náklady spojené </w:t>
      </w:r>
      <w:r w:rsidR="00AB797F" w:rsidRPr="009E4C5C">
        <w:rPr>
          <w:rFonts w:asciiTheme="majorHAnsi" w:hAnsiTheme="majorHAnsi" w:cs="Calibri"/>
          <w:noProof w:val="0"/>
          <w:sz w:val="22"/>
          <w:szCs w:val="22"/>
        </w:rPr>
        <w:t xml:space="preserve">s výlukami a odstávkami prevádzok a zariadení. </w:t>
      </w:r>
    </w:p>
    <w:p w14:paraId="12663860" w14:textId="4B705351" w:rsidR="00AB797F" w:rsidRPr="009E4C5C" w:rsidRDefault="00AB797F" w:rsidP="007F50BC">
      <w:pPr>
        <w:numPr>
          <w:ilvl w:val="0"/>
          <w:numId w:val="7"/>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V kalkulácii ceny diela sú zahrnuté podľa potreby aj náklady na odvoz </w:t>
      </w:r>
      <w:proofErr w:type="spellStart"/>
      <w:r w:rsidRPr="009E4C5C">
        <w:rPr>
          <w:rFonts w:asciiTheme="majorHAnsi" w:hAnsiTheme="majorHAnsi" w:cs="Calibri"/>
          <w:noProof w:val="0"/>
          <w:sz w:val="22"/>
          <w:szCs w:val="22"/>
        </w:rPr>
        <w:t>sute</w:t>
      </w:r>
      <w:proofErr w:type="spellEnd"/>
      <w:r w:rsidRPr="009E4C5C">
        <w:rPr>
          <w:rFonts w:asciiTheme="majorHAnsi" w:hAnsiTheme="majorHAnsi" w:cs="Calibri"/>
          <w:noProof w:val="0"/>
          <w:sz w:val="22"/>
          <w:szCs w:val="22"/>
        </w:rPr>
        <w:t xml:space="preserve"> vrátane poplatku za skládku, telefón, dočasné užívanie verejných komunikácií, zriadenie, prevádzku a vypratanie zariadenia staveniska, spracovanie dielenskej alebo výrobnej dokumentácie, ak to bude potrebné, náklady na stráženie staveniska a náklady na spotrebu elektrickej energie a vody, poistné stavby počas realizácie, kompletná činnosť, skúšky a merania kontroly kvality prác, opatrenia na zabezpečenie neobmedzenej prevádzky, výroba a osvetlenie informačnej tabule a pod. </w:t>
      </w:r>
    </w:p>
    <w:p w14:paraId="248A0B1D" w14:textId="77777777" w:rsidR="002314F7" w:rsidRDefault="002314F7" w:rsidP="003B14CD">
      <w:pPr>
        <w:spacing w:line="240" w:lineRule="atLeast"/>
        <w:rPr>
          <w:rFonts w:asciiTheme="majorHAnsi" w:hAnsiTheme="majorHAnsi" w:cs="Calibri"/>
          <w:b/>
          <w:noProof w:val="0"/>
          <w:color w:val="000000"/>
          <w:sz w:val="22"/>
          <w:szCs w:val="22"/>
        </w:rPr>
      </w:pPr>
    </w:p>
    <w:p w14:paraId="5ED91580" w14:textId="77777777" w:rsidR="002314F7" w:rsidRPr="009E4C5C" w:rsidRDefault="002314F7" w:rsidP="003D2F0C">
      <w:pPr>
        <w:spacing w:line="240" w:lineRule="atLeast"/>
        <w:jc w:val="center"/>
        <w:rPr>
          <w:rFonts w:asciiTheme="majorHAnsi" w:hAnsiTheme="majorHAnsi" w:cs="Calibri"/>
          <w:b/>
          <w:noProof w:val="0"/>
          <w:color w:val="000000"/>
          <w:sz w:val="22"/>
          <w:szCs w:val="22"/>
        </w:rPr>
      </w:pPr>
    </w:p>
    <w:p w14:paraId="2A76C564" w14:textId="6A3E2527" w:rsidR="003D2F0C" w:rsidRPr="009E4C5C" w:rsidRDefault="003D2F0C" w:rsidP="003D2F0C">
      <w:pPr>
        <w:spacing w:line="240" w:lineRule="atLeast"/>
        <w:jc w:val="center"/>
        <w:rPr>
          <w:rFonts w:asciiTheme="majorHAnsi" w:hAnsiTheme="majorHAnsi" w:cs="Calibri"/>
          <w:b/>
          <w:noProof w:val="0"/>
          <w:color w:val="000000"/>
          <w:sz w:val="22"/>
          <w:szCs w:val="22"/>
        </w:rPr>
      </w:pPr>
      <w:r w:rsidRPr="009E4C5C">
        <w:rPr>
          <w:rFonts w:asciiTheme="majorHAnsi" w:hAnsiTheme="majorHAnsi" w:cs="Calibri"/>
          <w:b/>
          <w:noProof w:val="0"/>
          <w:color w:val="000000"/>
          <w:sz w:val="22"/>
          <w:szCs w:val="22"/>
        </w:rPr>
        <w:t xml:space="preserve">Článok VI </w:t>
      </w:r>
    </w:p>
    <w:p w14:paraId="297F4E25" w14:textId="7726BCFC" w:rsidR="003D2F0C" w:rsidRDefault="003D2F0C" w:rsidP="009E4C5C">
      <w:pPr>
        <w:spacing w:line="240" w:lineRule="atLeast"/>
        <w:jc w:val="center"/>
        <w:rPr>
          <w:rFonts w:asciiTheme="majorHAnsi" w:hAnsiTheme="majorHAnsi" w:cs="Calibri"/>
          <w:b/>
          <w:noProof w:val="0"/>
          <w:color w:val="000000"/>
          <w:sz w:val="22"/>
          <w:szCs w:val="22"/>
        </w:rPr>
      </w:pPr>
      <w:r w:rsidRPr="009E4C5C">
        <w:rPr>
          <w:rFonts w:asciiTheme="majorHAnsi" w:hAnsiTheme="majorHAnsi" w:cs="Calibri"/>
          <w:b/>
          <w:noProof w:val="0"/>
          <w:color w:val="000000"/>
          <w:sz w:val="22"/>
          <w:szCs w:val="22"/>
        </w:rPr>
        <w:t>Platobné podmienky</w:t>
      </w:r>
    </w:p>
    <w:p w14:paraId="227121EE" w14:textId="77777777" w:rsidR="009E4C5C" w:rsidRPr="009E4C5C" w:rsidRDefault="009E4C5C" w:rsidP="009E4C5C">
      <w:pPr>
        <w:spacing w:line="240" w:lineRule="atLeast"/>
        <w:jc w:val="center"/>
        <w:rPr>
          <w:rFonts w:asciiTheme="majorHAnsi" w:hAnsiTheme="majorHAnsi" w:cs="Calibri"/>
          <w:b/>
          <w:noProof w:val="0"/>
          <w:color w:val="000000"/>
          <w:sz w:val="22"/>
          <w:szCs w:val="22"/>
        </w:rPr>
      </w:pPr>
    </w:p>
    <w:p w14:paraId="38CB110F" w14:textId="1AA3E78E" w:rsidR="009037BF" w:rsidRPr="009E4C5C" w:rsidRDefault="00876DF1" w:rsidP="009037BF">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color w:val="000000"/>
          <w:sz w:val="22"/>
          <w:szCs w:val="22"/>
        </w:rPr>
        <w:t xml:space="preserve">Na plnenie predmetu zmluvy </w:t>
      </w:r>
      <w:r w:rsidR="001375FE">
        <w:rPr>
          <w:rFonts w:asciiTheme="majorHAnsi" w:hAnsiTheme="majorHAnsi" w:cs="Calibri"/>
          <w:noProof w:val="0"/>
          <w:color w:val="000000"/>
          <w:sz w:val="22"/>
          <w:szCs w:val="22"/>
        </w:rPr>
        <w:t>objednávateľ neposkytuje zhotoviteľovi zálohu ani preddavok.</w:t>
      </w:r>
    </w:p>
    <w:p w14:paraId="13FF8B0C" w14:textId="03927B02" w:rsidR="006F43AA" w:rsidRPr="009E4C5C" w:rsidRDefault="006F43AA" w:rsidP="006F43AA">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color w:val="000000"/>
          <w:sz w:val="22"/>
          <w:szCs w:val="22"/>
        </w:rPr>
        <w:t xml:space="preserve">Cenu za zhotovenie diela zaplatí objednávateľ zhotoviteľovi na </w:t>
      </w:r>
      <w:r w:rsidR="001D6652">
        <w:rPr>
          <w:rFonts w:asciiTheme="majorHAnsi" w:hAnsiTheme="majorHAnsi" w:cs="Calibri"/>
          <w:b/>
          <w:noProof w:val="0"/>
          <w:color w:val="000000"/>
          <w:sz w:val="22"/>
          <w:szCs w:val="22"/>
          <w:u w:val="single"/>
        </w:rPr>
        <w:t xml:space="preserve">základe vystavenej </w:t>
      </w:r>
      <w:r w:rsidR="00326AAE" w:rsidRPr="00326AAE">
        <w:rPr>
          <w:rFonts w:asciiTheme="majorHAnsi" w:hAnsiTheme="majorHAnsi" w:cs="Calibri"/>
          <w:b/>
          <w:noProof w:val="0"/>
          <w:color w:val="000000"/>
          <w:sz w:val="22"/>
          <w:szCs w:val="22"/>
          <w:u w:val="single"/>
        </w:rPr>
        <w:t>faktúr</w:t>
      </w:r>
      <w:r w:rsidR="001D6652">
        <w:rPr>
          <w:rFonts w:asciiTheme="majorHAnsi" w:hAnsiTheme="majorHAnsi" w:cs="Calibri"/>
          <w:b/>
          <w:noProof w:val="0"/>
          <w:color w:val="000000"/>
          <w:sz w:val="22"/>
          <w:szCs w:val="22"/>
          <w:u w:val="single"/>
        </w:rPr>
        <w:t>y</w:t>
      </w:r>
      <w:r w:rsidR="00326AAE">
        <w:rPr>
          <w:rFonts w:asciiTheme="majorHAnsi" w:hAnsiTheme="majorHAnsi" w:cs="Calibri"/>
          <w:noProof w:val="0"/>
          <w:color w:val="000000"/>
          <w:sz w:val="22"/>
          <w:szCs w:val="22"/>
        </w:rPr>
        <w:t>,</w:t>
      </w:r>
      <w:r>
        <w:rPr>
          <w:rFonts w:asciiTheme="majorHAnsi" w:hAnsiTheme="majorHAnsi" w:cs="Calibri"/>
          <w:noProof w:val="0"/>
          <w:color w:val="000000"/>
          <w:sz w:val="22"/>
          <w:szCs w:val="22"/>
        </w:rPr>
        <w:t xml:space="preserve"> </w:t>
      </w:r>
      <w:r w:rsidR="001D6652">
        <w:rPr>
          <w:rFonts w:asciiTheme="majorHAnsi" w:hAnsiTheme="majorHAnsi" w:cs="Calibri"/>
          <w:noProof w:val="0"/>
          <w:color w:val="000000"/>
          <w:sz w:val="22"/>
          <w:szCs w:val="22"/>
        </w:rPr>
        <w:t xml:space="preserve">po </w:t>
      </w:r>
      <w:r w:rsidR="00326AAE" w:rsidRPr="00326AAE">
        <w:rPr>
          <w:rFonts w:asciiTheme="majorHAnsi" w:hAnsiTheme="majorHAnsi" w:cs="Calibri"/>
          <w:noProof w:val="0"/>
          <w:color w:val="000000"/>
          <w:sz w:val="22"/>
          <w:szCs w:val="22"/>
          <w:u w:val="single"/>
        </w:rPr>
        <w:t>až po o</w:t>
      </w:r>
      <w:r w:rsidR="00326AAE">
        <w:rPr>
          <w:rFonts w:asciiTheme="majorHAnsi" w:hAnsiTheme="majorHAnsi" w:cs="Calibri"/>
          <w:noProof w:val="0"/>
          <w:color w:val="000000"/>
          <w:sz w:val="22"/>
          <w:szCs w:val="22"/>
          <w:u w:val="single"/>
        </w:rPr>
        <w:t>dovzdaní diela bez vád a nedorob</w:t>
      </w:r>
      <w:r w:rsidR="00326AAE" w:rsidRPr="00326AAE">
        <w:rPr>
          <w:rFonts w:asciiTheme="majorHAnsi" w:hAnsiTheme="majorHAnsi" w:cs="Calibri"/>
          <w:noProof w:val="0"/>
          <w:color w:val="000000"/>
          <w:sz w:val="22"/>
          <w:szCs w:val="22"/>
          <w:u w:val="single"/>
        </w:rPr>
        <w:t>kov</w:t>
      </w:r>
      <w:r w:rsidRPr="00326AAE">
        <w:rPr>
          <w:rFonts w:asciiTheme="majorHAnsi" w:hAnsiTheme="majorHAnsi" w:cs="Calibri"/>
          <w:noProof w:val="0"/>
          <w:color w:val="000000"/>
          <w:sz w:val="22"/>
          <w:szCs w:val="22"/>
          <w:u w:val="single"/>
        </w:rPr>
        <w:t xml:space="preserve">, </w:t>
      </w:r>
      <w:r w:rsidRPr="00326AAE">
        <w:rPr>
          <w:rFonts w:asciiTheme="majorHAnsi" w:hAnsiTheme="majorHAnsi" w:cs="Calibri"/>
          <w:b/>
          <w:noProof w:val="0"/>
          <w:color w:val="000000"/>
          <w:sz w:val="22"/>
          <w:szCs w:val="22"/>
          <w:u w:val="single"/>
        </w:rPr>
        <w:t xml:space="preserve">vo výške </w:t>
      </w:r>
      <w:r w:rsidRPr="001D6652">
        <w:rPr>
          <w:rFonts w:asciiTheme="majorHAnsi" w:hAnsiTheme="majorHAnsi" w:cs="Calibri"/>
          <w:b/>
          <w:noProof w:val="0"/>
          <w:color w:val="000000"/>
          <w:sz w:val="22"/>
          <w:szCs w:val="22"/>
          <w:u w:val="single"/>
        </w:rPr>
        <w:t>zmluvnej ceny diela.</w:t>
      </w:r>
      <w:r w:rsidRPr="001D6652">
        <w:rPr>
          <w:rFonts w:asciiTheme="majorHAnsi" w:hAnsiTheme="majorHAnsi" w:cs="Calibri"/>
          <w:b/>
          <w:noProof w:val="0"/>
          <w:color w:val="000000"/>
          <w:sz w:val="22"/>
          <w:szCs w:val="22"/>
        </w:rPr>
        <w:t xml:space="preserve"> </w:t>
      </w:r>
      <w:r>
        <w:rPr>
          <w:rFonts w:asciiTheme="majorHAnsi" w:hAnsiTheme="majorHAnsi" w:cs="Calibri"/>
          <w:noProof w:val="0"/>
          <w:color w:val="000000"/>
          <w:sz w:val="22"/>
          <w:szCs w:val="22"/>
        </w:rPr>
        <w:t>Z</w:t>
      </w:r>
      <w:r w:rsidRPr="009E4C5C">
        <w:rPr>
          <w:rFonts w:asciiTheme="majorHAnsi" w:hAnsiTheme="majorHAnsi" w:cs="Calibri"/>
          <w:noProof w:val="0"/>
          <w:color w:val="000000"/>
          <w:sz w:val="22"/>
          <w:szCs w:val="22"/>
        </w:rPr>
        <w:t>hotoviteľ vystaví a</w:t>
      </w:r>
      <w:r>
        <w:rPr>
          <w:rFonts w:asciiTheme="majorHAnsi" w:hAnsiTheme="majorHAnsi" w:cs="Calibri"/>
          <w:noProof w:val="0"/>
          <w:color w:val="000000"/>
          <w:sz w:val="22"/>
          <w:szCs w:val="22"/>
        </w:rPr>
        <w:t> </w:t>
      </w:r>
      <w:r w:rsidRPr="009E4C5C">
        <w:rPr>
          <w:rFonts w:asciiTheme="majorHAnsi" w:hAnsiTheme="majorHAnsi" w:cs="Calibri"/>
          <w:noProof w:val="0"/>
          <w:color w:val="000000"/>
          <w:sz w:val="22"/>
          <w:szCs w:val="22"/>
        </w:rPr>
        <w:t>odošle</w:t>
      </w:r>
      <w:r>
        <w:rPr>
          <w:rFonts w:asciiTheme="majorHAnsi" w:hAnsiTheme="majorHAnsi" w:cs="Calibri"/>
          <w:noProof w:val="0"/>
          <w:color w:val="000000"/>
          <w:sz w:val="22"/>
          <w:szCs w:val="22"/>
        </w:rPr>
        <w:t xml:space="preserve"> faktúru</w:t>
      </w:r>
      <w:r w:rsidRPr="009E4C5C">
        <w:rPr>
          <w:rFonts w:asciiTheme="majorHAnsi" w:hAnsiTheme="majorHAnsi" w:cs="Calibri"/>
          <w:noProof w:val="0"/>
          <w:color w:val="000000"/>
          <w:sz w:val="22"/>
          <w:szCs w:val="22"/>
        </w:rPr>
        <w:t xml:space="preserve"> objednávateľovi po splnení podmienok uvedených v nasledujúcich bodoch tohto článku.</w:t>
      </w:r>
    </w:p>
    <w:p w14:paraId="4776122B" w14:textId="5189F2FA" w:rsidR="0025057F" w:rsidRPr="009E4C5C" w:rsidRDefault="0025057F"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color w:val="000000"/>
          <w:sz w:val="22"/>
          <w:szCs w:val="22"/>
        </w:rPr>
        <w:t>Zhotoviteľ musí svoje práce vyúčtovať overite</w:t>
      </w:r>
      <w:r w:rsidR="009037BF" w:rsidRPr="009E4C5C">
        <w:rPr>
          <w:rFonts w:asciiTheme="majorHAnsi" w:hAnsiTheme="majorHAnsi" w:cs="Calibri"/>
          <w:noProof w:val="0"/>
          <w:color w:val="000000"/>
          <w:sz w:val="22"/>
          <w:szCs w:val="22"/>
        </w:rPr>
        <w:t xml:space="preserve">ľným a preukázateľným spôsobom. </w:t>
      </w:r>
      <w:r w:rsidRPr="009E4C5C">
        <w:rPr>
          <w:rFonts w:asciiTheme="majorHAnsi" w:hAnsiTheme="majorHAnsi" w:cs="Calibri"/>
          <w:noProof w:val="0"/>
          <w:color w:val="000000"/>
          <w:sz w:val="22"/>
          <w:szCs w:val="22"/>
        </w:rPr>
        <w:t>Vo faktúre bude objednávateľom odsúhlasená cena a množstvo vykonaných prác v zmysle záväzného oceneného výkazu výmer prác, ktorý tvorí prílohu</w:t>
      </w:r>
      <w:r w:rsidR="00AB797F" w:rsidRPr="009E4C5C">
        <w:rPr>
          <w:rFonts w:asciiTheme="majorHAnsi" w:hAnsiTheme="majorHAnsi" w:cs="Calibri"/>
          <w:noProof w:val="0"/>
          <w:color w:val="000000"/>
          <w:sz w:val="22"/>
          <w:szCs w:val="22"/>
        </w:rPr>
        <w:t xml:space="preserve"> č. 1</w:t>
      </w:r>
      <w:r w:rsidRPr="009E4C5C">
        <w:rPr>
          <w:rFonts w:asciiTheme="majorHAnsi" w:hAnsiTheme="majorHAnsi" w:cs="Calibri"/>
          <w:noProof w:val="0"/>
          <w:color w:val="000000"/>
          <w:sz w:val="22"/>
          <w:szCs w:val="22"/>
        </w:rPr>
        <w:t xml:space="preserve"> tejto zmluvy.</w:t>
      </w:r>
      <w:r w:rsidR="00AB797F" w:rsidRPr="009E4C5C">
        <w:rPr>
          <w:rFonts w:asciiTheme="majorHAnsi" w:hAnsiTheme="majorHAnsi" w:cs="Calibri"/>
          <w:noProof w:val="0"/>
          <w:color w:val="000000"/>
          <w:sz w:val="22"/>
          <w:szCs w:val="22"/>
        </w:rPr>
        <w:t xml:space="preserve"> Faktúra musí byť zostavená prehľadne a pritom sa musí dodržiavať poradie položiek a označenie, ktoré je v súlade s oceneným výkazom výmer podľa tejto zmluvy. </w:t>
      </w:r>
    </w:p>
    <w:p w14:paraId="48BF162D" w14:textId="2DA13A77" w:rsidR="00453A1B" w:rsidRPr="009E4C5C" w:rsidRDefault="0025057F"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Súčasťou faktúry bude zástupcom objednávateľa potvrdený súpis vykonaných prác vo forme </w:t>
      </w:r>
      <w:proofErr w:type="spellStart"/>
      <w:r w:rsidRPr="009E4C5C">
        <w:rPr>
          <w:rFonts w:asciiTheme="majorHAnsi" w:hAnsiTheme="majorHAnsi" w:cs="Calibri"/>
          <w:noProof w:val="0"/>
          <w:sz w:val="22"/>
          <w:szCs w:val="22"/>
        </w:rPr>
        <w:t>položkovitého</w:t>
      </w:r>
      <w:proofErr w:type="spellEnd"/>
      <w:r w:rsidRPr="009E4C5C">
        <w:rPr>
          <w:rFonts w:asciiTheme="majorHAnsi" w:hAnsiTheme="majorHAnsi" w:cs="Calibri"/>
          <w:noProof w:val="0"/>
          <w:sz w:val="22"/>
          <w:szCs w:val="22"/>
        </w:rPr>
        <w:t xml:space="preserve"> rozpočtu s dodržaným poradím položiek v zmysle </w:t>
      </w:r>
      <w:r w:rsidR="00D21A40" w:rsidRPr="009E4C5C">
        <w:rPr>
          <w:rFonts w:asciiTheme="majorHAnsi" w:hAnsiTheme="majorHAnsi" w:cs="Calibri"/>
          <w:noProof w:val="0"/>
          <w:sz w:val="22"/>
          <w:szCs w:val="22"/>
        </w:rPr>
        <w:t xml:space="preserve">záväzného oceneného výkazu výmer prác. </w:t>
      </w:r>
      <w:r w:rsidR="00707AF0" w:rsidRPr="009E4C5C">
        <w:rPr>
          <w:rFonts w:asciiTheme="majorHAnsi" w:hAnsiTheme="majorHAnsi" w:cs="Calibri"/>
          <w:noProof w:val="0"/>
          <w:sz w:val="22"/>
          <w:szCs w:val="22"/>
        </w:rPr>
        <w:t xml:space="preserve">Potvrdené súpisy vykonaných prác a zisťovacie protokoly podpísané zodpovednými osobami oboch zmluvných strán budú slúžiť ako podklad k úhrade faktúr.  </w:t>
      </w:r>
    </w:p>
    <w:p w14:paraId="75922E5F" w14:textId="0492EEE7" w:rsidR="00827E31" w:rsidRPr="00827E31" w:rsidRDefault="006F43AA" w:rsidP="00827E31">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color w:val="000000"/>
          <w:sz w:val="22"/>
          <w:szCs w:val="22"/>
        </w:rPr>
        <w:t xml:space="preserve">Faktúra je splatná do </w:t>
      </w:r>
      <w:r w:rsidR="00326AAE" w:rsidRPr="002314F7">
        <w:rPr>
          <w:rFonts w:asciiTheme="majorHAnsi" w:hAnsiTheme="majorHAnsi" w:cs="Calibri"/>
          <w:b/>
          <w:noProof w:val="0"/>
          <w:color w:val="000000"/>
          <w:sz w:val="22"/>
          <w:szCs w:val="22"/>
          <w:u w:val="single"/>
        </w:rPr>
        <w:t>6</w:t>
      </w:r>
      <w:r w:rsidRPr="002314F7">
        <w:rPr>
          <w:rFonts w:asciiTheme="majorHAnsi" w:hAnsiTheme="majorHAnsi" w:cs="Calibri"/>
          <w:b/>
          <w:noProof w:val="0"/>
          <w:color w:val="000000"/>
          <w:sz w:val="22"/>
          <w:szCs w:val="22"/>
          <w:u w:val="single"/>
        </w:rPr>
        <w:t>0 dní od jej doručenia objednávateľovi</w:t>
      </w:r>
      <w:r w:rsidRPr="009E4C5C">
        <w:rPr>
          <w:rFonts w:asciiTheme="majorHAnsi" w:hAnsiTheme="majorHAnsi" w:cs="Calibri"/>
          <w:noProof w:val="0"/>
          <w:color w:val="000000"/>
          <w:sz w:val="22"/>
          <w:szCs w:val="22"/>
        </w:rPr>
        <w:t xml:space="preserve"> na adresu uvedenú v záhlaví tejto zmluvy.</w:t>
      </w:r>
    </w:p>
    <w:p w14:paraId="2B57E6C7" w14:textId="64BCBE0A" w:rsidR="00707AF0" w:rsidRPr="009E4C5C" w:rsidRDefault="00720AA9"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noProof w:val="0"/>
          <w:sz w:val="22"/>
          <w:szCs w:val="22"/>
        </w:rPr>
        <w:t>Faktúra musí spĺňať všetky náležitosti v </w:t>
      </w:r>
      <w:r w:rsidR="005C2513" w:rsidRPr="009E4C5C">
        <w:rPr>
          <w:rFonts w:asciiTheme="majorHAnsi" w:hAnsiTheme="majorHAnsi"/>
          <w:noProof w:val="0"/>
          <w:sz w:val="22"/>
          <w:szCs w:val="22"/>
        </w:rPr>
        <w:t>zmysle</w:t>
      </w:r>
      <w:r w:rsidRPr="009E4C5C">
        <w:rPr>
          <w:rFonts w:asciiTheme="majorHAnsi" w:hAnsiTheme="majorHAnsi"/>
          <w:noProof w:val="0"/>
          <w:sz w:val="22"/>
          <w:szCs w:val="22"/>
        </w:rPr>
        <w:t xml:space="preserve"> zákona č. 222/2004 </w:t>
      </w:r>
      <w:proofErr w:type="spellStart"/>
      <w:r w:rsidR="00DA56F4">
        <w:rPr>
          <w:rFonts w:asciiTheme="majorHAnsi" w:hAnsiTheme="majorHAnsi"/>
          <w:noProof w:val="0"/>
          <w:sz w:val="22"/>
          <w:szCs w:val="22"/>
        </w:rPr>
        <w:t>Z.z</w:t>
      </w:r>
      <w:proofErr w:type="spellEnd"/>
      <w:r w:rsidR="00DA56F4">
        <w:rPr>
          <w:rFonts w:asciiTheme="majorHAnsi" w:hAnsiTheme="majorHAnsi"/>
          <w:noProof w:val="0"/>
          <w:sz w:val="22"/>
          <w:szCs w:val="22"/>
        </w:rPr>
        <w:t xml:space="preserve">. </w:t>
      </w:r>
      <w:r w:rsidRPr="009E4C5C">
        <w:rPr>
          <w:rFonts w:asciiTheme="majorHAnsi" w:hAnsiTheme="majorHAnsi"/>
          <w:noProof w:val="0"/>
          <w:sz w:val="22"/>
          <w:szCs w:val="22"/>
        </w:rPr>
        <w:t>o dani z pridanej hodnoty.</w:t>
      </w:r>
      <w:r w:rsidR="00B034F9" w:rsidRPr="009E4C5C">
        <w:rPr>
          <w:rFonts w:asciiTheme="majorHAnsi" w:hAnsiTheme="majorHAnsi" w:cs="Calibri"/>
          <w:noProof w:val="0"/>
          <w:color w:val="000000"/>
          <w:sz w:val="22"/>
          <w:szCs w:val="22"/>
        </w:rPr>
        <w:t xml:space="preserve"> V prípade, ak faktúra nebude spĺňať predpísané náležitosti, je objednávateľ oprávnený takto chybne vystavenú faktúru </w:t>
      </w:r>
      <w:r w:rsidR="00DA56F4">
        <w:rPr>
          <w:rFonts w:asciiTheme="majorHAnsi" w:hAnsiTheme="majorHAnsi" w:cs="Calibri"/>
          <w:noProof w:val="0"/>
          <w:color w:val="000000"/>
          <w:sz w:val="22"/>
          <w:szCs w:val="22"/>
        </w:rPr>
        <w:t xml:space="preserve">zhotoviteľovi </w:t>
      </w:r>
      <w:r w:rsidR="00B034F9" w:rsidRPr="009E4C5C">
        <w:rPr>
          <w:rFonts w:asciiTheme="majorHAnsi" w:hAnsiTheme="majorHAnsi" w:cs="Calibri"/>
          <w:noProof w:val="0"/>
          <w:color w:val="000000"/>
          <w:sz w:val="22"/>
          <w:szCs w:val="22"/>
        </w:rPr>
        <w:t>vrátiť a </w:t>
      </w:r>
      <w:r w:rsidR="00DA56F4">
        <w:rPr>
          <w:rFonts w:asciiTheme="majorHAnsi" w:hAnsiTheme="majorHAnsi" w:cs="Calibri"/>
          <w:noProof w:val="0"/>
          <w:color w:val="000000"/>
          <w:sz w:val="22"/>
          <w:szCs w:val="22"/>
        </w:rPr>
        <w:t>zhotovi</w:t>
      </w:r>
      <w:r w:rsidR="00B034F9" w:rsidRPr="009E4C5C">
        <w:rPr>
          <w:rFonts w:asciiTheme="majorHAnsi" w:hAnsiTheme="majorHAnsi" w:cs="Calibri"/>
          <w:noProof w:val="0"/>
          <w:color w:val="000000"/>
          <w:sz w:val="22"/>
          <w:szCs w:val="22"/>
        </w:rPr>
        <w:t xml:space="preserve">teľ je povinný takúto faktúru opraviť a doručiť </w:t>
      </w:r>
      <w:r w:rsidR="00DA56F4">
        <w:rPr>
          <w:rFonts w:asciiTheme="majorHAnsi" w:hAnsiTheme="majorHAnsi" w:cs="Calibri"/>
          <w:noProof w:val="0"/>
          <w:color w:val="000000"/>
          <w:sz w:val="22"/>
          <w:szCs w:val="22"/>
        </w:rPr>
        <w:t>objednávateľov</w:t>
      </w:r>
      <w:r w:rsidR="00B034F9" w:rsidRPr="009E4C5C">
        <w:rPr>
          <w:rFonts w:asciiTheme="majorHAnsi" w:hAnsiTheme="majorHAnsi" w:cs="Calibri"/>
          <w:noProof w:val="0"/>
          <w:color w:val="000000"/>
          <w:sz w:val="22"/>
          <w:szCs w:val="22"/>
        </w:rPr>
        <w:t>i opravenú faktúru. Až do doručenia riadne vystavenej faktúry objednávateľovi lehota splatnosti faktúry neplynie.  </w:t>
      </w:r>
      <w:r w:rsidR="00D21A40" w:rsidRPr="009E4C5C">
        <w:rPr>
          <w:rFonts w:asciiTheme="majorHAnsi" w:hAnsiTheme="majorHAnsi"/>
          <w:noProof w:val="0"/>
          <w:sz w:val="22"/>
          <w:szCs w:val="22"/>
        </w:rPr>
        <w:t xml:space="preserve"> Faktúra bude predložená v piatich </w:t>
      </w:r>
      <w:r w:rsidR="001E201B" w:rsidRPr="009E4C5C">
        <w:rPr>
          <w:rFonts w:asciiTheme="majorHAnsi" w:hAnsiTheme="majorHAnsi"/>
          <w:noProof w:val="0"/>
          <w:sz w:val="22"/>
          <w:szCs w:val="22"/>
        </w:rPr>
        <w:t xml:space="preserve">rovnopisoch. Súpis vykonaných prác bude  predložený aj elektronicky vo formáte Excel na CD/DVD. </w:t>
      </w:r>
      <w:r w:rsidR="00707AF0" w:rsidRPr="009E4C5C">
        <w:rPr>
          <w:rFonts w:asciiTheme="majorHAnsi" w:hAnsiTheme="majorHAnsi"/>
          <w:noProof w:val="0"/>
          <w:sz w:val="22"/>
          <w:szCs w:val="22"/>
        </w:rPr>
        <w:t xml:space="preserve">Faktúra bude obsahovať tieto údaje: </w:t>
      </w:r>
    </w:p>
    <w:p w14:paraId="0AAE62E1" w14:textId="7B843593"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označenie „faktúra“ a jej číslo, </w:t>
      </w:r>
    </w:p>
    <w:p w14:paraId="1E92A9AE" w14:textId="6B6B44D6"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identifikačné údaje zhotoviteľa a objednávateľa (adresu sídla, IČO, DIČ, IČ DPH, registrácia),</w:t>
      </w:r>
    </w:p>
    <w:p w14:paraId="663DC995" w14:textId="6D40E0BA"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číslo zmluvy, </w:t>
      </w:r>
    </w:p>
    <w:p w14:paraId="0D3CB6E3" w14:textId="5AEEAF18"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dátum vystavenia, odoslania, splatnosti faktúry a fakturačné obdobie, </w:t>
      </w:r>
    </w:p>
    <w:p w14:paraId="70A3CE9E" w14:textId="37D36B76"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označenie peňažného ústav a číslo účtu, na ktorý sa má plniť v súlade so zmluvou</w:t>
      </w:r>
      <w:r w:rsidR="00DA56F4">
        <w:rPr>
          <w:rFonts w:asciiTheme="majorHAnsi" w:hAnsiTheme="majorHAnsi" w:cs="Calibri"/>
          <w:noProof w:val="0"/>
          <w:sz w:val="22"/>
          <w:szCs w:val="22"/>
        </w:rPr>
        <w:t>,</w:t>
      </w:r>
      <w:r w:rsidRPr="009E4C5C">
        <w:rPr>
          <w:rFonts w:asciiTheme="majorHAnsi" w:hAnsiTheme="majorHAnsi" w:cs="Calibri"/>
          <w:noProof w:val="0"/>
          <w:sz w:val="22"/>
          <w:szCs w:val="22"/>
        </w:rPr>
        <w:t xml:space="preserve"> </w:t>
      </w:r>
    </w:p>
    <w:p w14:paraId="3405BB49" w14:textId="315C4797"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celkovú fakturovanú sum</w:t>
      </w:r>
      <w:r w:rsidR="00D00520" w:rsidRPr="009E4C5C">
        <w:rPr>
          <w:rFonts w:asciiTheme="majorHAnsi" w:hAnsiTheme="majorHAnsi" w:cs="Calibri"/>
          <w:noProof w:val="0"/>
          <w:sz w:val="22"/>
          <w:szCs w:val="22"/>
        </w:rPr>
        <w:t>u,</w:t>
      </w:r>
    </w:p>
    <w:p w14:paraId="11C001D1" w14:textId="05D46AF1"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náležitosti pre účely dane z pridanej hodnoty,</w:t>
      </w:r>
    </w:p>
    <w:p w14:paraId="6EFB19DE" w14:textId="3410254A"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označenie diela, </w:t>
      </w:r>
    </w:p>
    <w:p w14:paraId="41174072" w14:textId="66C3ADB2"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objednávateľom potvrdený súpis vykonaných prác a dodávok, </w:t>
      </w:r>
    </w:p>
    <w:p w14:paraId="3877CB6C" w14:textId="02650933"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odtlačok pečiatky a podpis oprávnenej osoby. </w:t>
      </w:r>
    </w:p>
    <w:p w14:paraId="30692E10" w14:textId="77F4D760" w:rsidR="00453A1B" w:rsidRPr="00DA56F4" w:rsidRDefault="001E201B" w:rsidP="00DA56F4">
      <w:pPr>
        <w:numPr>
          <w:ilvl w:val="0"/>
          <w:numId w:val="22"/>
        </w:numPr>
        <w:spacing w:line="240" w:lineRule="atLeast"/>
        <w:jc w:val="both"/>
        <w:rPr>
          <w:rFonts w:asciiTheme="majorHAnsi" w:hAnsiTheme="majorHAnsi" w:cs="Calibri"/>
          <w:noProof w:val="0"/>
          <w:sz w:val="22"/>
          <w:szCs w:val="22"/>
        </w:rPr>
      </w:pPr>
      <w:r w:rsidRPr="00E51F35">
        <w:rPr>
          <w:rFonts w:asciiTheme="majorHAnsi" w:hAnsiTheme="majorHAnsi"/>
          <w:noProof w:val="0"/>
          <w:sz w:val="22"/>
          <w:szCs w:val="22"/>
        </w:rPr>
        <w:t>Súčasťou faktúry budú nasledovné dokumenty (</w:t>
      </w:r>
      <w:r w:rsidR="00707AF0" w:rsidRPr="00E51F35">
        <w:rPr>
          <w:rFonts w:asciiTheme="majorHAnsi" w:hAnsiTheme="majorHAnsi"/>
          <w:noProof w:val="0"/>
          <w:sz w:val="22"/>
          <w:szCs w:val="22"/>
        </w:rPr>
        <w:t xml:space="preserve">podpísané </w:t>
      </w:r>
      <w:r w:rsidRPr="00E51F35">
        <w:rPr>
          <w:rFonts w:asciiTheme="majorHAnsi" w:hAnsiTheme="majorHAnsi"/>
          <w:noProof w:val="0"/>
          <w:sz w:val="22"/>
          <w:szCs w:val="22"/>
        </w:rPr>
        <w:t xml:space="preserve">oprávneným zástupcom zhotoviteľa): zisťovací protokol, krycí list, rekapitulácia a súpis vykonaných prác  (doložený i v elektronickej podobe </w:t>
      </w:r>
      <w:r w:rsidR="00453A1B" w:rsidRPr="00E51F35">
        <w:rPr>
          <w:rFonts w:asciiTheme="majorHAnsi" w:hAnsiTheme="majorHAnsi"/>
          <w:noProof w:val="0"/>
          <w:sz w:val="22"/>
          <w:szCs w:val="22"/>
        </w:rPr>
        <w:t>vo formáte Excel na CD/DVD).</w:t>
      </w:r>
      <w:r w:rsidR="00453A1B" w:rsidRPr="009E4C5C">
        <w:rPr>
          <w:rFonts w:asciiTheme="majorHAnsi" w:hAnsiTheme="majorHAnsi"/>
          <w:noProof w:val="0"/>
          <w:sz w:val="22"/>
          <w:szCs w:val="22"/>
        </w:rPr>
        <w:t xml:space="preserve"> Všetky sumy musia byť uvedené na dve desatinné miesta.</w:t>
      </w:r>
    </w:p>
    <w:p w14:paraId="6F5D01F6" w14:textId="77777777" w:rsidR="009C2447" w:rsidRPr="009E4C5C" w:rsidRDefault="009C2447"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Cena diela bude objednávateľom uhradená bezhotovostne, bankovým prevodom na účet zhotoviteľa uvedený v záhlaví tejto zmluvy.</w:t>
      </w:r>
    </w:p>
    <w:p w14:paraId="3A697507" w14:textId="4D4260E0" w:rsidR="009C2447" w:rsidRPr="009E4C5C" w:rsidRDefault="00453A1B"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color w:val="000000"/>
          <w:sz w:val="22"/>
          <w:szCs w:val="22"/>
        </w:rPr>
        <w:t xml:space="preserve">Zmluvné strany sa dohodli, že pohľadávky, ktoré vznikli z tohto zmluvného vzťahu, nie je možné postúpiť tretej osobe a ani nie je možné zriadiť záložné právo na tieto pohľadávky, ak sa zmluvné strany nedohodnú inak. </w:t>
      </w:r>
    </w:p>
    <w:p w14:paraId="013AF129" w14:textId="44CE61F0" w:rsidR="00453A1B" w:rsidRPr="009E4C5C" w:rsidRDefault="00453A1B"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color w:val="000000"/>
          <w:sz w:val="22"/>
          <w:szCs w:val="22"/>
        </w:rPr>
        <w:t>Práce, ktoré zhotoviteľ vykoná bez príkazu objednávateľa alebo odlišne od dohodnutého rozsahu</w:t>
      </w:r>
      <w:r w:rsidR="00DA56F4">
        <w:rPr>
          <w:rFonts w:asciiTheme="majorHAnsi" w:hAnsiTheme="majorHAnsi" w:cs="Calibri"/>
          <w:noProof w:val="0"/>
          <w:color w:val="000000"/>
          <w:sz w:val="22"/>
          <w:szCs w:val="22"/>
        </w:rPr>
        <w:t xml:space="preserve"> prác</w:t>
      </w:r>
      <w:r w:rsidR="00F678C7" w:rsidRPr="009E4C5C">
        <w:rPr>
          <w:rFonts w:asciiTheme="majorHAnsi" w:hAnsiTheme="majorHAnsi" w:cs="Calibri"/>
          <w:noProof w:val="0"/>
          <w:color w:val="000000"/>
          <w:sz w:val="22"/>
          <w:szCs w:val="22"/>
        </w:rPr>
        <w:t>, nebudú uhradené. Na požiadanie je ich zhotoviteľ povinný odstrániť v dohodnutej lehote alebo po tejto lehote môžu byť odstránené na jeho náklady</w:t>
      </w:r>
      <w:r w:rsidR="00B034F9" w:rsidRPr="009E4C5C">
        <w:rPr>
          <w:rFonts w:asciiTheme="majorHAnsi" w:hAnsiTheme="majorHAnsi" w:cs="Calibri"/>
          <w:noProof w:val="0"/>
          <w:color w:val="000000"/>
          <w:sz w:val="22"/>
          <w:szCs w:val="22"/>
        </w:rPr>
        <w:t xml:space="preserve"> objednávateľom alebo treťou osobou</w:t>
      </w:r>
      <w:r w:rsidR="00F678C7" w:rsidRPr="009E4C5C">
        <w:rPr>
          <w:rFonts w:asciiTheme="majorHAnsi" w:hAnsiTheme="majorHAnsi" w:cs="Calibri"/>
          <w:noProof w:val="0"/>
          <w:color w:val="000000"/>
          <w:sz w:val="22"/>
          <w:szCs w:val="22"/>
        </w:rPr>
        <w:t>.</w:t>
      </w:r>
      <w:r w:rsidR="00B034F9" w:rsidRPr="009E4C5C">
        <w:rPr>
          <w:rFonts w:asciiTheme="majorHAnsi" w:hAnsiTheme="majorHAnsi" w:cs="Calibri"/>
          <w:noProof w:val="0"/>
          <w:color w:val="000000"/>
          <w:sz w:val="22"/>
          <w:szCs w:val="22"/>
        </w:rPr>
        <w:t xml:space="preserve"> Zhotoviteľ je povinný uhradiť objednávateľovi náklady na odstránenie takýchto prác do 14 dní odo dňa doručenia vyúčtovania týchto nákladov</w:t>
      </w:r>
      <w:r w:rsidR="008577E9" w:rsidRPr="009E4C5C">
        <w:rPr>
          <w:rFonts w:asciiTheme="majorHAnsi" w:hAnsiTheme="majorHAnsi" w:cs="Calibri"/>
          <w:noProof w:val="0"/>
          <w:color w:val="000000"/>
          <w:sz w:val="22"/>
          <w:szCs w:val="22"/>
        </w:rPr>
        <w:t xml:space="preserve"> do sídla zhotoviteľa</w:t>
      </w:r>
      <w:r w:rsidR="00B034F9" w:rsidRPr="009E4C5C">
        <w:rPr>
          <w:rFonts w:asciiTheme="majorHAnsi" w:hAnsiTheme="majorHAnsi" w:cs="Calibri"/>
          <w:noProof w:val="0"/>
          <w:color w:val="000000"/>
          <w:sz w:val="22"/>
          <w:szCs w:val="22"/>
        </w:rPr>
        <w:t xml:space="preserve">. </w:t>
      </w:r>
    </w:p>
    <w:p w14:paraId="5E51A439" w14:textId="4CAB49EF" w:rsidR="00B034F9" w:rsidRPr="009E4C5C" w:rsidRDefault="00B034F9"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color w:val="000000"/>
          <w:sz w:val="22"/>
          <w:szCs w:val="22"/>
        </w:rPr>
        <w:t xml:space="preserve">V prípade, že sa počas realizácie diela ukáže potreba zmeny objemového alebo konštrukčného charakteru, resp. naviac prác oproti pôvodnému projektu stavby </w:t>
      </w:r>
      <w:r w:rsidR="008577E9" w:rsidRPr="009E4C5C">
        <w:rPr>
          <w:rFonts w:asciiTheme="majorHAnsi" w:hAnsiTheme="majorHAnsi" w:cs="Calibri"/>
          <w:noProof w:val="0"/>
          <w:color w:val="000000"/>
          <w:sz w:val="22"/>
          <w:szCs w:val="22"/>
        </w:rPr>
        <w:t xml:space="preserve">alebo ocenenému výkazu výmer, musia byť zaznamenané v stavebnom denníku a riešené v dodatku k zmluve. Práce naviac môžu byť zrealizované  a uhradené až po podpísaní dodatku k zmluve obidvoma zmluvnými stranami. Pri realizácii prác naviac bude vykonávať zhotoviteľ denné záznamy v stavebnom denníku, ak to ich charakter dovolí, v stavebnom denníku sa uvedie aj výmer prác naviac v zodpovedajúcich merných jednotkách. V stavebnom denníku ich zhotoviteľ odlíši od ostatných. </w:t>
      </w:r>
    </w:p>
    <w:p w14:paraId="7ABB5EE9" w14:textId="77777777" w:rsidR="003D74EC" w:rsidRPr="009E4C5C" w:rsidRDefault="003D74EC" w:rsidP="007F50BC">
      <w:pPr>
        <w:spacing w:line="240" w:lineRule="atLeast"/>
        <w:rPr>
          <w:rFonts w:asciiTheme="majorHAnsi" w:hAnsiTheme="majorHAnsi" w:cs="Calibri"/>
          <w:b/>
          <w:color w:val="000000"/>
          <w:sz w:val="22"/>
          <w:szCs w:val="22"/>
        </w:rPr>
      </w:pPr>
    </w:p>
    <w:p w14:paraId="01351AE4" w14:textId="77777777" w:rsidR="004836A8" w:rsidRPr="009E4C5C" w:rsidRDefault="004836A8" w:rsidP="007F50BC">
      <w:pPr>
        <w:spacing w:line="240" w:lineRule="atLeast"/>
        <w:jc w:val="center"/>
        <w:rPr>
          <w:rFonts w:asciiTheme="majorHAnsi" w:hAnsiTheme="majorHAnsi" w:cs="Calibri"/>
          <w:b/>
          <w:color w:val="000000"/>
          <w:sz w:val="22"/>
          <w:szCs w:val="22"/>
        </w:rPr>
      </w:pPr>
    </w:p>
    <w:p w14:paraId="6D55553F" w14:textId="098B2941" w:rsidR="009C2447" w:rsidRPr="009E4C5C" w:rsidRDefault="00043431" w:rsidP="007F50BC">
      <w:pPr>
        <w:spacing w:line="240" w:lineRule="atLeast"/>
        <w:jc w:val="center"/>
        <w:rPr>
          <w:rFonts w:asciiTheme="majorHAnsi" w:hAnsiTheme="majorHAnsi" w:cs="Calibri"/>
          <w:b/>
          <w:color w:val="000000"/>
          <w:sz w:val="22"/>
          <w:szCs w:val="22"/>
        </w:rPr>
      </w:pPr>
      <w:r w:rsidRPr="009E4C5C">
        <w:rPr>
          <w:rFonts w:asciiTheme="majorHAnsi" w:hAnsiTheme="majorHAnsi" w:cs="Calibri"/>
          <w:b/>
          <w:color w:val="000000"/>
          <w:sz w:val="22"/>
          <w:szCs w:val="22"/>
        </w:rPr>
        <w:t>Článok V</w:t>
      </w:r>
      <w:r w:rsidR="00F314D6" w:rsidRPr="009E4C5C">
        <w:rPr>
          <w:rFonts w:asciiTheme="majorHAnsi" w:hAnsiTheme="majorHAnsi" w:cs="Calibri"/>
          <w:b/>
          <w:color w:val="000000"/>
          <w:sz w:val="22"/>
          <w:szCs w:val="22"/>
        </w:rPr>
        <w:t>I</w:t>
      </w:r>
      <w:r w:rsidR="00E142CA" w:rsidRPr="009E4C5C">
        <w:rPr>
          <w:rFonts w:asciiTheme="majorHAnsi" w:hAnsiTheme="majorHAnsi" w:cs="Calibri"/>
          <w:b/>
          <w:color w:val="000000"/>
          <w:sz w:val="22"/>
          <w:szCs w:val="22"/>
        </w:rPr>
        <w:t>I</w:t>
      </w:r>
      <w:r w:rsidR="009C2447" w:rsidRPr="009E4C5C">
        <w:rPr>
          <w:rFonts w:asciiTheme="majorHAnsi" w:hAnsiTheme="majorHAnsi" w:cs="Calibri"/>
          <w:b/>
          <w:color w:val="000000"/>
          <w:sz w:val="22"/>
          <w:szCs w:val="22"/>
        </w:rPr>
        <w:t xml:space="preserve"> </w:t>
      </w:r>
    </w:p>
    <w:p w14:paraId="7DB44978" w14:textId="77777777" w:rsidR="009C2447" w:rsidRPr="009E4C5C" w:rsidRDefault="009C2447" w:rsidP="007F50BC">
      <w:pPr>
        <w:spacing w:line="240" w:lineRule="atLeast"/>
        <w:jc w:val="center"/>
        <w:rPr>
          <w:rFonts w:asciiTheme="majorHAnsi" w:hAnsiTheme="majorHAnsi" w:cs="Calibri"/>
          <w:b/>
          <w:color w:val="000000"/>
          <w:sz w:val="22"/>
          <w:szCs w:val="22"/>
        </w:rPr>
      </w:pPr>
      <w:r w:rsidRPr="009E4C5C">
        <w:rPr>
          <w:rFonts w:asciiTheme="majorHAnsi" w:hAnsiTheme="majorHAnsi" w:cs="Calibri"/>
          <w:b/>
          <w:color w:val="000000"/>
          <w:sz w:val="22"/>
          <w:szCs w:val="22"/>
        </w:rPr>
        <w:t xml:space="preserve">Zodpovednosť za vady </w:t>
      </w:r>
      <w:r w:rsidR="00990FCA" w:rsidRPr="009E4C5C">
        <w:rPr>
          <w:rFonts w:asciiTheme="majorHAnsi" w:hAnsiTheme="majorHAnsi" w:cs="Calibri"/>
          <w:b/>
          <w:color w:val="000000"/>
          <w:sz w:val="22"/>
          <w:szCs w:val="22"/>
        </w:rPr>
        <w:t>a</w:t>
      </w:r>
      <w:r w:rsidR="00B95D4E" w:rsidRPr="009E4C5C">
        <w:rPr>
          <w:rFonts w:asciiTheme="majorHAnsi" w:hAnsiTheme="majorHAnsi" w:cs="Calibri"/>
          <w:b/>
          <w:color w:val="000000"/>
          <w:sz w:val="22"/>
          <w:szCs w:val="22"/>
        </w:rPr>
        <w:t> záručná doba</w:t>
      </w:r>
    </w:p>
    <w:p w14:paraId="08738871" w14:textId="77777777" w:rsidR="009C2447" w:rsidRPr="009E4C5C" w:rsidRDefault="009C2447" w:rsidP="007F50BC">
      <w:pPr>
        <w:spacing w:line="240" w:lineRule="atLeast"/>
        <w:jc w:val="both"/>
        <w:rPr>
          <w:rFonts w:asciiTheme="majorHAnsi" w:hAnsiTheme="majorHAnsi" w:cs="Calibri"/>
          <w:b/>
          <w:color w:val="000000"/>
          <w:sz w:val="22"/>
          <w:szCs w:val="22"/>
        </w:rPr>
      </w:pPr>
    </w:p>
    <w:p w14:paraId="534616AA" w14:textId="772C062E" w:rsidR="008F2ED0" w:rsidRPr="009E4C5C" w:rsidRDefault="009C2447"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 xml:space="preserve">Zhotoviteľ zodpovedá </w:t>
      </w:r>
      <w:r w:rsidR="00E84771">
        <w:rPr>
          <w:rFonts w:asciiTheme="majorHAnsi" w:hAnsiTheme="majorHAnsi" w:cs="Calibri"/>
          <w:noProof w:val="0"/>
          <w:color w:val="000000"/>
          <w:sz w:val="22"/>
          <w:szCs w:val="22"/>
        </w:rPr>
        <w:t xml:space="preserve">za </w:t>
      </w:r>
      <w:r w:rsidR="00970688" w:rsidRPr="009E4C5C">
        <w:rPr>
          <w:rFonts w:asciiTheme="majorHAnsi" w:hAnsiTheme="majorHAnsi" w:cs="Calibri"/>
          <w:noProof w:val="0"/>
          <w:color w:val="000000"/>
          <w:sz w:val="22"/>
          <w:szCs w:val="22"/>
        </w:rPr>
        <w:t>zhotovenie diela</w:t>
      </w:r>
      <w:r w:rsidRPr="009E4C5C">
        <w:rPr>
          <w:rFonts w:asciiTheme="majorHAnsi" w:hAnsiTheme="majorHAnsi" w:cs="Calibri"/>
          <w:noProof w:val="0"/>
          <w:color w:val="000000"/>
          <w:sz w:val="22"/>
          <w:szCs w:val="22"/>
        </w:rPr>
        <w:t xml:space="preserve"> podľa podmienok dohodnutých v tejto zmluve.</w:t>
      </w:r>
    </w:p>
    <w:p w14:paraId="42E059C4" w14:textId="3FD8B1DB" w:rsidR="009C2447" w:rsidRPr="009E4C5C" w:rsidRDefault="009C2447"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 xml:space="preserve">Zhotoviteľ zodpovedá za vady, ktoré malo dielo v čase odovzdania objednávateľovi. V prípade </w:t>
      </w:r>
      <w:r w:rsidR="00970688" w:rsidRPr="009E4C5C">
        <w:rPr>
          <w:rFonts w:asciiTheme="majorHAnsi" w:hAnsiTheme="majorHAnsi" w:cs="Calibri"/>
          <w:noProof w:val="0"/>
          <w:color w:val="000000"/>
          <w:sz w:val="22"/>
          <w:szCs w:val="22"/>
        </w:rPr>
        <w:t>vyskytnutia vád</w:t>
      </w:r>
      <w:r w:rsidRPr="009E4C5C">
        <w:rPr>
          <w:rFonts w:asciiTheme="majorHAnsi" w:hAnsiTheme="majorHAnsi" w:cs="Calibri"/>
          <w:noProof w:val="0"/>
          <w:color w:val="000000"/>
          <w:sz w:val="22"/>
          <w:szCs w:val="22"/>
        </w:rPr>
        <w:t xml:space="preserve"> diela má objednávateľ právo požadovať </w:t>
      </w:r>
      <w:r w:rsidR="00970688" w:rsidRPr="009E4C5C">
        <w:rPr>
          <w:rFonts w:asciiTheme="majorHAnsi" w:hAnsiTheme="majorHAnsi" w:cs="Calibri"/>
          <w:noProof w:val="0"/>
          <w:color w:val="000000"/>
          <w:sz w:val="22"/>
          <w:szCs w:val="22"/>
        </w:rPr>
        <w:t xml:space="preserve">od </w:t>
      </w:r>
      <w:r w:rsidR="00E84771">
        <w:rPr>
          <w:rFonts w:asciiTheme="majorHAnsi" w:hAnsiTheme="majorHAnsi" w:cs="Calibri"/>
          <w:noProof w:val="0"/>
          <w:color w:val="000000"/>
          <w:sz w:val="22"/>
          <w:szCs w:val="22"/>
        </w:rPr>
        <w:t xml:space="preserve">zhotoviteľa </w:t>
      </w:r>
      <w:r w:rsidRPr="009E4C5C">
        <w:rPr>
          <w:rFonts w:asciiTheme="majorHAnsi" w:hAnsiTheme="majorHAnsi" w:cs="Calibri"/>
          <w:noProof w:val="0"/>
          <w:color w:val="000000"/>
          <w:sz w:val="22"/>
          <w:szCs w:val="22"/>
        </w:rPr>
        <w:t>bezplatné odstránenie v</w:t>
      </w:r>
      <w:r w:rsidR="00B95D4E" w:rsidRPr="009E4C5C">
        <w:rPr>
          <w:rFonts w:asciiTheme="majorHAnsi" w:hAnsiTheme="majorHAnsi" w:cs="Calibri"/>
          <w:noProof w:val="0"/>
          <w:color w:val="000000"/>
          <w:sz w:val="22"/>
          <w:szCs w:val="22"/>
        </w:rPr>
        <w:t>ád</w:t>
      </w:r>
      <w:r w:rsidR="00970688" w:rsidRPr="009E4C5C">
        <w:rPr>
          <w:rFonts w:asciiTheme="majorHAnsi" w:hAnsiTheme="majorHAnsi" w:cs="Calibri"/>
          <w:noProof w:val="0"/>
          <w:color w:val="000000"/>
          <w:sz w:val="22"/>
          <w:szCs w:val="22"/>
        </w:rPr>
        <w:t xml:space="preserve"> diela v lehote </w:t>
      </w:r>
      <w:r w:rsidR="00C5735B" w:rsidRPr="009E4C5C">
        <w:rPr>
          <w:rFonts w:asciiTheme="majorHAnsi" w:hAnsiTheme="majorHAnsi" w:cs="Calibri"/>
          <w:noProof w:val="0"/>
          <w:color w:val="000000"/>
          <w:sz w:val="22"/>
          <w:szCs w:val="22"/>
        </w:rPr>
        <w:t>30</w:t>
      </w:r>
      <w:r w:rsidR="00970688" w:rsidRPr="009E4C5C">
        <w:rPr>
          <w:rFonts w:asciiTheme="majorHAnsi" w:hAnsiTheme="majorHAnsi" w:cs="Calibri"/>
          <w:noProof w:val="0"/>
          <w:color w:val="000000"/>
          <w:sz w:val="22"/>
          <w:szCs w:val="22"/>
        </w:rPr>
        <w:t xml:space="preserve"> dní od ich oznámenia zhotoviteľovi</w:t>
      </w:r>
      <w:r w:rsidR="00160F8A" w:rsidRPr="009E4C5C">
        <w:rPr>
          <w:rFonts w:asciiTheme="majorHAnsi" w:hAnsiTheme="majorHAnsi" w:cs="Calibri"/>
          <w:noProof w:val="0"/>
          <w:color w:val="000000"/>
          <w:sz w:val="22"/>
          <w:szCs w:val="22"/>
        </w:rPr>
        <w:t xml:space="preserve"> formou</w:t>
      </w:r>
      <w:r w:rsidR="006738B3" w:rsidRPr="009E4C5C">
        <w:rPr>
          <w:rFonts w:asciiTheme="majorHAnsi" w:hAnsiTheme="majorHAnsi" w:cs="Calibri"/>
          <w:noProof w:val="0"/>
          <w:color w:val="000000"/>
          <w:sz w:val="22"/>
          <w:szCs w:val="22"/>
        </w:rPr>
        <w:t xml:space="preserve"> písomnej</w:t>
      </w:r>
      <w:r w:rsidR="00160F8A" w:rsidRPr="009E4C5C">
        <w:rPr>
          <w:rFonts w:asciiTheme="majorHAnsi" w:hAnsiTheme="majorHAnsi" w:cs="Calibri"/>
          <w:noProof w:val="0"/>
          <w:color w:val="000000"/>
          <w:sz w:val="22"/>
          <w:szCs w:val="22"/>
        </w:rPr>
        <w:t xml:space="preserve"> reklamácie</w:t>
      </w:r>
      <w:r w:rsidRPr="009E4C5C">
        <w:rPr>
          <w:rFonts w:asciiTheme="majorHAnsi" w:hAnsiTheme="majorHAnsi" w:cs="Calibri"/>
          <w:noProof w:val="0"/>
          <w:color w:val="000000"/>
          <w:sz w:val="22"/>
          <w:szCs w:val="22"/>
        </w:rPr>
        <w:t>.</w:t>
      </w:r>
      <w:r w:rsidR="00160F8A" w:rsidRPr="009E4C5C">
        <w:rPr>
          <w:rFonts w:asciiTheme="majorHAnsi" w:hAnsiTheme="majorHAnsi" w:cs="Calibri"/>
          <w:noProof w:val="0"/>
          <w:color w:val="000000"/>
          <w:sz w:val="22"/>
          <w:szCs w:val="22"/>
        </w:rPr>
        <w:t xml:space="preserve"> </w:t>
      </w:r>
    </w:p>
    <w:p w14:paraId="3CBB103A" w14:textId="2F361B22" w:rsidR="006738B3" w:rsidRPr="009E4C5C" w:rsidRDefault="00C5735B"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V prípade, ak zhotoviteľ vady diela neodstráni v stanovenej lehote, je objednávateľ oprávnený zabezpečiť odstránenie vád sám alebo prostredníctvom tretej osoby, a to na náklady zhotoviteľa. Takto vzniknuté náklady je zhotoviteľ povinný uhradiť objednávateľovi do 14 dní odo dňa doručenia faktúry za vykonané práce do sídla zhotoviteľa. Tým nie je dotknuté právo objednávateľa na náhradu škody alebo na dotknutú zmluvnú pokutu voči zhotoviteľovi. Záručná doba pre opravené alebo vymenené časti bude predĺžená o čas, v ktorom bola vykonaná reklamácia.</w:t>
      </w:r>
    </w:p>
    <w:p w14:paraId="33E07E29" w14:textId="77777777" w:rsidR="009C2447" w:rsidRPr="009E4C5C" w:rsidRDefault="00990FCA"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 xml:space="preserve">Zhotoviteľ </w:t>
      </w:r>
      <w:r w:rsidR="00BE69C8" w:rsidRPr="009E4C5C">
        <w:rPr>
          <w:rFonts w:asciiTheme="majorHAnsi" w:hAnsiTheme="majorHAnsi" w:cs="Calibri"/>
          <w:noProof w:val="0"/>
          <w:color w:val="000000"/>
          <w:sz w:val="22"/>
          <w:szCs w:val="22"/>
        </w:rPr>
        <w:t xml:space="preserve"> sa zaväzuje, že práce vykoná na vlastnú zodpovednosť a vlastné </w:t>
      </w:r>
      <w:r w:rsidR="001F2326" w:rsidRPr="009E4C5C">
        <w:rPr>
          <w:rFonts w:asciiTheme="majorHAnsi" w:hAnsiTheme="majorHAnsi" w:cs="Calibri"/>
          <w:noProof w:val="0"/>
          <w:color w:val="000000"/>
          <w:sz w:val="22"/>
          <w:szCs w:val="22"/>
        </w:rPr>
        <w:t>riziko a že nevyvodí žiadnu zodpovednosť voči objednávateľovi</w:t>
      </w:r>
      <w:r w:rsidR="001F6437" w:rsidRPr="009E4C5C">
        <w:rPr>
          <w:rFonts w:asciiTheme="majorHAnsi" w:hAnsiTheme="majorHAnsi" w:cs="Calibri"/>
          <w:noProof w:val="0"/>
          <w:color w:val="000000"/>
          <w:sz w:val="22"/>
          <w:szCs w:val="22"/>
        </w:rPr>
        <w:t xml:space="preserve"> v prípade akéhokoľvek poškodenia zdravia alebo</w:t>
      </w:r>
      <w:r w:rsidR="001F2326" w:rsidRPr="009E4C5C">
        <w:rPr>
          <w:rFonts w:asciiTheme="majorHAnsi" w:hAnsiTheme="majorHAnsi" w:cs="Calibri"/>
          <w:noProof w:val="0"/>
          <w:color w:val="000000"/>
          <w:sz w:val="22"/>
          <w:szCs w:val="22"/>
        </w:rPr>
        <w:t xml:space="preserve"> </w:t>
      </w:r>
      <w:r w:rsidR="001F6437" w:rsidRPr="009E4C5C">
        <w:rPr>
          <w:rFonts w:asciiTheme="majorHAnsi" w:hAnsiTheme="majorHAnsi" w:cs="Calibri"/>
          <w:noProof w:val="0"/>
          <w:color w:val="000000"/>
          <w:sz w:val="22"/>
          <w:szCs w:val="22"/>
        </w:rPr>
        <w:t>v prípade vzniku</w:t>
      </w:r>
      <w:r w:rsidR="001F2326" w:rsidRPr="009E4C5C">
        <w:rPr>
          <w:rFonts w:asciiTheme="majorHAnsi" w:hAnsiTheme="majorHAnsi" w:cs="Calibri"/>
          <w:noProof w:val="0"/>
          <w:color w:val="000000"/>
          <w:sz w:val="22"/>
          <w:szCs w:val="22"/>
        </w:rPr>
        <w:t xml:space="preserve"> úrazu počas </w:t>
      </w:r>
      <w:r w:rsidR="001F6437" w:rsidRPr="009E4C5C">
        <w:rPr>
          <w:rFonts w:asciiTheme="majorHAnsi" w:hAnsiTheme="majorHAnsi" w:cs="Calibri"/>
          <w:noProof w:val="0"/>
          <w:color w:val="000000"/>
          <w:sz w:val="22"/>
          <w:szCs w:val="22"/>
        </w:rPr>
        <w:t xml:space="preserve">výkonu </w:t>
      </w:r>
      <w:r w:rsidR="001F2326" w:rsidRPr="009E4C5C">
        <w:rPr>
          <w:rFonts w:asciiTheme="majorHAnsi" w:hAnsiTheme="majorHAnsi" w:cs="Calibri"/>
          <w:noProof w:val="0"/>
          <w:color w:val="000000"/>
          <w:sz w:val="22"/>
          <w:szCs w:val="22"/>
        </w:rPr>
        <w:t xml:space="preserve">dohodnutých prác </w:t>
      </w:r>
      <w:r w:rsidR="001F6437" w:rsidRPr="009E4C5C">
        <w:rPr>
          <w:rFonts w:asciiTheme="majorHAnsi" w:hAnsiTheme="majorHAnsi" w:cs="Calibri"/>
          <w:noProof w:val="0"/>
          <w:color w:val="000000"/>
          <w:sz w:val="22"/>
          <w:szCs w:val="22"/>
        </w:rPr>
        <w:t>zhotoviteľom</w:t>
      </w:r>
      <w:r w:rsidR="001F2326" w:rsidRPr="009E4C5C">
        <w:rPr>
          <w:rFonts w:asciiTheme="majorHAnsi" w:hAnsiTheme="majorHAnsi" w:cs="Calibri"/>
          <w:noProof w:val="0"/>
          <w:color w:val="000000"/>
          <w:sz w:val="22"/>
          <w:szCs w:val="22"/>
        </w:rPr>
        <w:t xml:space="preserve">. </w:t>
      </w:r>
    </w:p>
    <w:p w14:paraId="4654A916" w14:textId="28DA7DA1" w:rsidR="00B95D4E" w:rsidRPr="009E4C5C" w:rsidRDefault="00970688"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Zmluvn</w:t>
      </w:r>
      <w:r w:rsidR="004836A8" w:rsidRPr="009E4C5C">
        <w:rPr>
          <w:rFonts w:asciiTheme="majorHAnsi" w:hAnsiTheme="majorHAnsi" w:cs="Calibri"/>
          <w:noProof w:val="0"/>
          <w:color w:val="000000"/>
          <w:sz w:val="22"/>
          <w:szCs w:val="22"/>
        </w:rPr>
        <w:t xml:space="preserve">é strany sa dohodli, že záručná doba </w:t>
      </w:r>
      <w:r w:rsidR="00F678C7" w:rsidRPr="009E4C5C">
        <w:rPr>
          <w:rFonts w:asciiTheme="majorHAnsi" w:hAnsiTheme="majorHAnsi" w:cs="Calibri"/>
          <w:noProof w:val="0"/>
          <w:color w:val="000000"/>
          <w:sz w:val="22"/>
          <w:szCs w:val="22"/>
        </w:rPr>
        <w:t xml:space="preserve">na predmet zmluvy </w:t>
      </w:r>
      <w:r w:rsidR="004836A8" w:rsidRPr="009E4C5C">
        <w:rPr>
          <w:rFonts w:asciiTheme="majorHAnsi" w:hAnsiTheme="majorHAnsi" w:cs="Calibri"/>
          <w:noProof w:val="0"/>
          <w:color w:val="000000"/>
          <w:sz w:val="22"/>
          <w:szCs w:val="22"/>
        </w:rPr>
        <w:t xml:space="preserve">je </w:t>
      </w:r>
      <w:r w:rsidR="004836A8" w:rsidRPr="009E4C5C">
        <w:rPr>
          <w:rFonts w:asciiTheme="majorHAnsi" w:hAnsiTheme="majorHAnsi" w:cs="Calibri"/>
          <w:b/>
          <w:noProof w:val="0"/>
          <w:color w:val="000000"/>
          <w:sz w:val="22"/>
          <w:szCs w:val="22"/>
        </w:rPr>
        <w:t>60 mesiacov</w:t>
      </w:r>
      <w:r w:rsidR="00DA56F4">
        <w:rPr>
          <w:rFonts w:asciiTheme="majorHAnsi" w:hAnsiTheme="majorHAnsi" w:cs="Calibri"/>
          <w:b/>
          <w:noProof w:val="0"/>
          <w:color w:val="000000"/>
          <w:sz w:val="22"/>
          <w:szCs w:val="22"/>
        </w:rPr>
        <w:t xml:space="preserve">, </w:t>
      </w:r>
      <w:r w:rsidR="00DA56F4" w:rsidRPr="00DA56F4">
        <w:rPr>
          <w:rFonts w:asciiTheme="majorHAnsi" w:hAnsiTheme="majorHAnsi" w:cs="Calibri"/>
          <w:noProof w:val="0"/>
          <w:color w:val="000000"/>
          <w:sz w:val="22"/>
          <w:szCs w:val="22"/>
        </w:rPr>
        <w:t>a to</w:t>
      </w:r>
      <w:r w:rsidR="002E57C0" w:rsidRPr="009E4C5C">
        <w:rPr>
          <w:rFonts w:asciiTheme="majorHAnsi" w:hAnsiTheme="majorHAnsi" w:cs="Calibri"/>
          <w:b/>
          <w:noProof w:val="0"/>
          <w:color w:val="000000"/>
          <w:sz w:val="22"/>
          <w:szCs w:val="22"/>
        </w:rPr>
        <w:t xml:space="preserve"> </w:t>
      </w:r>
      <w:r w:rsidR="002E57C0" w:rsidRPr="009E4C5C">
        <w:rPr>
          <w:rFonts w:asciiTheme="majorHAnsi" w:hAnsiTheme="majorHAnsi" w:cs="Calibri"/>
          <w:noProof w:val="0"/>
          <w:color w:val="000000"/>
          <w:sz w:val="22"/>
          <w:szCs w:val="22"/>
        </w:rPr>
        <w:t>na stavebné časti, na technologické časti podľa záruk stavených výrobcom technológií. Záručná doba</w:t>
      </w:r>
      <w:r w:rsidR="004836A8" w:rsidRPr="009E4C5C">
        <w:rPr>
          <w:rFonts w:asciiTheme="majorHAnsi" w:hAnsiTheme="majorHAnsi" w:cs="Calibri"/>
          <w:noProof w:val="0"/>
          <w:color w:val="000000"/>
          <w:sz w:val="22"/>
          <w:szCs w:val="22"/>
        </w:rPr>
        <w:t xml:space="preserve"> začína plynúť dňom</w:t>
      </w:r>
      <w:r w:rsidR="00114DFF" w:rsidRPr="009E4C5C">
        <w:rPr>
          <w:rFonts w:asciiTheme="majorHAnsi" w:hAnsiTheme="majorHAnsi" w:cs="Calibri"/>
          <w:noProof w:val="0"/>
          <w:color w:val="000000"/>
          <w:sz w:val="22"/>
          <w:szCs w:val="22"/>
        </w:rPr>
        <w:t xml:space="preserve"> písomného</w:t>
      </w:r>
      <w:r w:rsidR="008577E9" w:rsidRPr="009E4C5C">
        <w:rPr>
          <w:rFonts w:asciiTheme="majorHAnsi" w:hAnsiTheme="majorHAnsi" w:cs="Calibri"/>
          <w:noProof w:val="0"/>
          <w:color w:val="000000"/>
          <w:sz w:val="22"/>
          <w:szCs w:val="22"/>
        </w:rPr>
        <w:t xml:space="preserve"> odovzdania a</w:t>
      </w:r>
      <w:r w:rsidR="00114DFF" w:rsidRPr="009E4C5C">
        <w:rPr>
          <w:rFonts w:asciiTheme="majorHAnsi" w:hAnsiTheme="majorHAnsi" w:cs="Calibri"/>
          <w:noProof w:val="0"/>
          <w:color w:val="000000"/>
          <w:sz w:val="22"/>
          <w:szCs w:val="22"/>
        </w:rPr>
        <w:t xml:space="preserve"> prevzatia diela podpísaného </w:t>
      </w:r>
      <w:r w:rsidR="004836A8" w:rsidRPr="009E4C5C">
        <w:rPr>
          <w:rFonts w:asciiTheme="majorHAnsi" w:hAnsiTheme="majorHAnsi" w:cs="Calibri"/>
          <w:noProof w:val="0"/>
          <w:color w:val="000000"/>
          <w:sz w:val="22"/>
          <w:szCs w:val="22"/>
        </w:rPr>
        <w:t>obidvoma zmluvnými stranami.</w:t>
      </w:r>
    </w:p>
    <w:p w14:paraId="38E781B1" w14:textId="77777777" w:rsidR="004836A8" w:rsidRPr="009E4C5C" w:rsidRDefault="004836A8"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 xml:space="preserve">Zhotoviteľ nezodpovedá za vady diela spôsobené jeho nesprávnym používaním alebo jeho poškodením zo strany objednávateľa. </w:t>
      </w:r>
    </w:p>
    <w:p w14:paraId="257C5874" w14:textId="35BF7EF2" w:rsidR="003A4060" w:rsidRPr="009E4C5C" w:rsidRDefault="003A4060"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Zhotoviteľ tiež nezodpovedá za vady spôsobené dodržaním nevhodných pokynov daných mu objednávateľom, ak zhotoviteľ na nevhodnosť týchto pokynov upozornil a objednávateľ na ich dodržaní trval.</w:t>
      </w:r>
    </w:p>
    <w:p w14:paraId="49BBC610" w14:textId="77777777" w:rsidR="00C5735B" w:rsidRPr="009E4C5C" w:rsidRDefault="00C5735B" w:rsidP="007F50BC">
      <w:pPr>
        <w:pStyle w:val="Default"/>
        <w:ind w:left="360"/>
        <w:jc w:val="center"/>
        <w:rPr>
          <w:rFonts w:asciiTheme="majorHAnsi" w:hAnsiTheme="majorHAnsi" w:cs="Calibri"/>
          <w:b/>
          <w:sz w:val="22"/>
          <w:szCs w:val="22"/>
        </w:rPr>
      </w:pPr>
    </w:p>
    <w:p w14:paraId="43AA3512" w14:textId="77777777" w:rsidR="00C5735B" w:rsidRPr="009E4C5C" w:rsidRDefault="00C5735B" w:rsidP="007F50BC">
      <w:pPr>
        <w:pStyle w:val="Default"/>
        <w:ind w:left="360"/>
        <w:jc w:val="center"/>
        <w:rPr>
          <w:rFonts w:asciiTheme="majorHAnsi" w:hAnsiTheme="majorHAnsi" w:cs="Calibri"/>
          <w:b/>
          <w:sz w:val="22"/>
          <w:szCs w:val="22"/>
        </w:rPr>
      </w:pPr>
    </w:p>
    <w:p w14:paraId="2E5A2106" w14:textId="3ABA54D1" w:rsidR="009C2447" w:rsidRPr="009E4C5C" w:rsidRDefault="00043431" w:rsidP="00C5735B">
      <w:pPr>
        <w:pStyle w:val="Default"/>
        <w:jc w:val="center"/>
        <w:rPr>
          <w:rFonts w:asciiTheme="majorHAnsi" w:hAnsiTheme="majorHAnsi" w:cs="Calibri"/>
          <w:sz w:val="22"/>
          <w:szCs w:val="22"/>
        </w:rPr>
      </w:pPr>
      <w:r w:rsidRPr="009E4C5C">
        <w:rPr>
          <w:rFonts w:asciiTheme="majorHAnsi" w:hAnsiTheme="majorHAnsi" w:cs="Calibri"/>
          <w:b/>
          <w:sz w:val="22"/>
          <w:szCs w:val="22"/>
        </w:rPr>
        <w:t xml:space="preserve">Článok </w:t>
      </w:r>
      <w:r w:rsidR="009C2447" w:rsidRPr="009E4C5C">
        <w:rPr>
          <w:rFonts w:asciiTheme="majorHAnsi" w:hAnsiTheme="majorHAnsi" w:cs="Calibri"/>
          <w:b/>
          <w:sz w:val="22"/>
          <w:szCs w:val="22"/>
        </w:rPr>
        <w:t>VI</w:t>
      </w:r>
      <w:r w:rsidR="00F314D6" w:rsidRPr="009E4C5C">
        <w:rPr>
          <w:rFonts w:asciiTheme="majorHAnsi" w:hAnsiTheme="majorHAnsi" w:cs="Calibri"/>
          <w:b/>
          <w:sz w:val="22"/>
          <w:szCs w:val="22"/>
        </w:rPr>
        <w:t>I</w:t>
      </w:r>
      <w:r w:rsidR="00E142CA" w:rsidRPr="009E4C5C">
        <w:rPr>
          <w:rFonts w:asciiTheme="majorHAnsi" w:hAnsiTheme="majorHAnsi" w:cs="Calibri"/>
          <w:b/>
          <w:sz w:val="22"/>
          <w:szCs w:val="22"/>
        </w:rPr>
        <w:t>I</w:t>
      </w:r>
    </w:p>
    <w:p w14:paraId="658B1F77" w14:textId="77777777" w:rsidR="008577E9" w:rsidRPr="009E4C5C" w:rsidRDefault="008577E9" w:rsidP="008577E9">
      <w:pPr>
        <w:pStyle w:val="Zkladntext2"/>
        <w:spacing w:after="0" w:line="240" w:lineRule="auto"/>
        <w:jc w:val="center"/>
        <w:rPr>
          <w:rFonts w:asciiTheme="majorHAnsi" w:hAnsiTheme="majorHAnsi" w:cs="Calibri"/>
          <w:b/>
          <w:sz w:val="22"/>
          <w:szCs w:val="22"/>
        </w:rPr>
      </w:pPr>
      <w:r w:rsidRPr="009E4C5C">
        <w:rPr>
          <w:rFonts w:asciiTheme="majorHAnsi" w:hAnsiTheme="majorHAnsi" w:cs="Calibri"/>
          <w:b/>
          <w:sz w:val="22"/>
          <w:szCs w:val="22"/>
        </w:rPr>
        <w:t>Vykonanie diela</w:t>
      </w:r>
    </w:p>
    <w:p w14:paraId="2542FEE2" w14:textId="77777777" w:rsidR="008577E9" w:rsidRPr="009E4C5C" w:rsidRDefault="008577E9" w:rsidP="008577E9">
      <w:pPr>
        <w:pStyle w:val="Zkladntext2"/>
        <w:spacing w:after="0" w:line="240" w:lineRule="auto"/>
        <w:jc w:val="center"/>
        <w:rPr>
          <w:rFonts w:asciiTheme="majorHAnsi" w:hAnsiTheme="majorHAnsi" w:cs="Calibri"/>
          <w:sz w:val="22"/>
          <w:szCs w:val="22"/>
        </w:rPr>
      </w:pPr>
    </w:p>
    <w:p w14:paraId="1638F819" w14:textId="77777777"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Objednávateľ je oprávnený kontrolovať vykonávanie diela. Ak objednávateľ zistí, že zhotoviteľ vykonáva dielo v rozpore so svojimi povinnosťami, je objednávateľ oprávnený dožadovať sa toho, aby zhotoviteľ odstránil vady vzniknuté </w:t>
      </w:r>
      <w:proofErr w:type="spellStart"/>
      <w:r w:rsidRPr="009E4C5C">
        <w:rPr>
          <w:rFonts w:asciiTheme="majorHAnsi" w:hAnsiTheme="majorHAnsi" w:cs="Calibri"/>
          <w:noProof w:val="0"/>
          <w:sz w:val="22"/>
          <w:szCs w:val="22"/>
        </w:rPr>
        <w:t>vadným</w:t>
      </w:r>
      <w:proofErr w:type="spellEnd"/>
      <w:r w:rsidRPr="009E4C5C">
        <w:rPr>
          <w:rFonts w:asciiTheme="majorHAnsi" w:hAnsiTheme="majorHAnsi" w:cs="Calibri"/>
          <w:noProof w:val="0"/>
          <w:sz w:val="22"/>
          <w:szCs w:val="22"/>
        </w:rPr>
        <w:t xml:space="preserve"> vykonávaním diela a  aby dielo vykonával riadnym spôsobom.</w:t>
      </w:r>
    </w:p>
    <w:p w14:paraId="2292A250" w14:textId="77777777"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je povinný po </w:t>
      </w:r>
      <w:proofErr w:type="spellStart"/>
      <w:r w:rsidRPr="009E4C5C">
        <w:rPr>
          <w:rFonts w:asciiTheme="majorHAnsi" w:hAnsiTheme="majorHAnsi" w:cs="Calibri"/>
          <w:noProof w:val="0"/>
          <w:sz w:val="22"/>
          <w:szCs w:val="22"/>
        </w:rPr>
        <w:t>obdržaní</w:t>
      </w:r>
      <w:proofErr w:type="spellEnd"/>
      <w:r w:rsidRPr="009E4C5C">
        <w:rPr>
          <w:rFonts w:asciiTheme="majorHAnsi" w:hAnsiTheme="majorHAnsi" w:cs="Calibri"/>
          <w:noProof w:val="0"/>
          <w:sz w:val="22"/>
          <w:szCs w:val="22"/>
        </w:rPr>
        <w:t xml:space="preserve"> projektu bez zbytočného odkladu, najneskôr pred začatím prác preveriť, či projekt nemá nedostatky, na ktoré je povinný upozorniť objednávateľa. </w:t>
      </w:r>
    </w:p>
    <w:p w14:paraId="6E69989F" w14:textId="77777777" w:rsidR="008577E9" w:rsidRPr="009E4C5C" w:rsidRDefault="008577E9" w:rsidP="008577E9">
      <w:pPr>
        <w:numPr>
          <w:ilvl w:val="0"/>
          <w:numId w:val="9"/>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znáša nebezpečenstvo škody na diele až do jeho riadneho odovzdania objednávateľovi. </w:t>
      </w:r>
    </w:p>
    <w:p w14:paraId="6411097D" w14:textId="689BCCB9"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Vlastnícke právo ako aj nebezpečenstvo škody na diele prechádza na objednávateľa až riadnym odovzdaním diela</w:t>
      </w:r>
      <w:r w:rsidR="00DA56F4">
        <w:rPr>
          <w:rFonts w:asciiTheme="majorHAnsi" w:hAnsiTheme="majorHAnsi" w:cs="Calibri"/>
          <w:noProof w:val="0"/>
          <w:sz w:val="22"/>
          <w:szCs w:val="22"/>
        </w:rPr>
        <w:t>.</w:t>
      </w:r>
      <w:r w:rsidRPr="009E4C5C">
        <w:rPr>
          <w:rFonts w:asciiTheme="majorHAnsi" w:hAnsiTheme="majorHAnsi" w:cs="Calibri"/>
          <w:noProof w:val="0"/>
          <w:sz w:val="22"/>
          <w:szCs w:val="22"/>
        </w:rPr>
        <w:t xml:space="preserve"> </w:t>
      </w:r>
    </w:p>
    <w:p w14:paraId="7CA5F8D1" w14:textId="77777777"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Pri vykonaní diela postupuje zhotoviteľ v súlade s pokynmi objednávateľa. </w:t>
      </w:r>
    </w:p>
    <w:p w14:paraId="06476629" w14:textId="77777777"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Zhotoviteľ nie je v omeškaní s plnením diela, ak mu objednávateľ neposkytol potrebnú súčinnosť.</w:t>
      </w:r>
    </w:p>
    <w:p w14:paraId="7C26ECA9" w14:textId="77777777"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Koordinácia bezpečnosti práce a PO počas realizácie diela je zabezpečovaná v zmysle platných právnych predpisov.</w:t>
      </w:r>
    </w:p>
    <w:p w14:paraId="7C521151" w14:textId="77777777"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zodpovedá za čistotu a poriadok na stavenisku. Zhotoviteľ odstráni na vlastné náklady odpady, ktoré sú výsledkom jeho stavebnej činnosti ako aj ním zavinené znečistenie verejnej komunikácie. V prípade, že zhotoviteľ túto svoju povinnosť poruší, zabezpečí splnenie tejto povinnosti objednávateľ na náklady zhotoviteľa.  </w:t>
      </w:r>
    </w:p>
    <w:p w14:paraId="02FD3BF2" w14:textId="3C58AEF3" w:rsidR="00587BBB" w:rsidRPr="009E4C5C" w:rsidRDefault="00587BBB"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Zhotoviteľ je povinný zabezpečiť dielo proti krádeži a poškodeniu. Objednávateľ nezodpovedá za poškodenie, odcudzenie ani stratu vecí, ktoré zhotoviteľ použije na vykonanie diela.</w:t>
      </w:r>
    </w:p>
    <w:p w14:paraId="50A3F0C6" w14:textId="5C3F3D80" w:rsidR="00587BBB" w:rsidRPr="009E4C5C" w:rsidRDefault="00587BBB"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je povinný zabezpečiť označenie </w:t>
      </w:r>
      <w:r w:rsidR="003A741C" w:rsidRPr="009E4C5C">
        <w:rPr>
          <w:rFonts w:asciiTheme="majorHAnsi" w:hAnsiTheme="majorHAnsi" w:cs="Calibri"/>
          <w:noProof w:val="0"/>
          <w:sz w:val="22"/>
          <w:szCs w:val="22"/>
        </w:rPr>
        <w:t>všetkých osôb pohybujúcich sa na stavenisku</w:t>
      </w:r>
      <w:r w:rsidR="00DA56F4">
        <w:rPr>
          <w:rFonts w:asciiTheme="majorHAnsi" w:hAnsiTheme="majorHAnsi" w:cs="Calibri"/>
          <w:noProof w:val="0"/>
          <w:sz w:val="22"/>
          <w:szCs w:val="22"/>
        </w:rPr>
        <w:t>,</w:t>
      </w:r>
      <w:r w:rsidR="003A741C" w:rsidRPr="009E4C5C">
        <w:rPr>
          <w:rFonts w:asciiTheme="majorHAnsi" w:hAnsiTheme="majorHAnsi" w:cs="Calibri"/>
          <w:noProof w:val="0"/>
          <w:sz w:val="22"/>
          <w:szCs w:val="22"/>
        </w:rPr>
        <w:t xml:space="preserve"> vrátane subdodávateľov</w:t>
      </w:r>
      <w:r w:rsidR="00DA56F4">
        <w:rPr>
          <w:rFonts w:asciiTheme="majorHAnsi" w:hAnsiTheme="majorHAnsi" w:cs="Calibri"/>
          <w:noProof w:val="0"/>
          <w:sz w:val="22"/>
          <w:szCs w:val="22"/>
        </w:rPr>
        <w:t>,</w:t>
      </w:r>
      <w:r w:rsidR="003A741C" w:rsidRPr="009E4C5C">
        <w:rPr>
          <w:rFonts w:asciiTheme="majorHAnsi" w:hAnsiTheme="majorHAnsi" w:cs="Calibri"/>
          <w:noProof w:val="0"/>
          <w:sz w:val="22"/>
          <w:szCs w:val="22"/>
        </w:rPr>
        <w:t xml:space="preserve"> reflexnou vestou s označením názvu zhotoviteľa na vlastné náklady. </w:t>
      </w:r>
    </w:p>
    <w:p w14:paraId="0DF57144" w14:textId="01274ECA" w:rsidR="003A741C" w:rsidRPr="009E4C5C" w:rsidRDefault="003A741C"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Prevádzkové, sociálne, výrobné zariadenia, lešenia, práce spojené s prestupmi </w:t>
      </w:r>
      <w:r w:rsidR="003A216D" w:rsidRPr="009E4C5C">
        <w:rPr>
          <w:rFonts w:asciiTheme="majorHAnsi" w:hAnsiTheme="majorHAnsi" w:cs="Calibri"/>
          <w:noProof w:val="0"/>
          <w:sz w:val="22"/>
          <w:szCs w:val="22"/>
        </w:rPr>
        <w:t>cez železobetónové konštrukcie, murované konštrukcie, plechy vrátane murárskych výpomocí a utesnenia prestupov, geodetické práce súvisiace s predmetom zmluvy a všetky ďalšie zariadenia a konštrukcie potrebné pre zhotovenie diela si zabezpečuje zhotoviteľ v súlade so svojimi potrebami po odsúhlasení u povereného zástupcu objednávateľa. Náklady na horeuvedené práce a zariadenia ako aj na vybudovanie, prevádzkovanie, údržbu, likvidáciu a vypratanie zariadenia staveniska</w:t>
      </w:r>
      <w:r w:rsidR="00DA56F4">
        <w:rPr>
          <w:rFonts w:asciiTheme="majorHAnsi" w:hAnsiTheme="majorHAnsi" w:cs="Calibri"/>
          <w:noProof w:val="0"/>
          <w:sz w:val="22"/>
          <w:szCs w:val="22"/>
        </w:rPr>
        <w:t>,</w:t>
      </w:r>
      <w:r w:rsidR="003A216D" w:rsidRPr="009E4C5C">
        <w:rPr>
          <w:rFonts w:asciiTheme="majorHAnsi" w:hAnsiTheme="majorHAnsi" w:cs="Calibri"/>
          <w:noProof w:val="0"/>
          <w:sz w:val="22"/>
          <w:szCs w:val="22"/>
        </w:rPr>
        <w:t xml:space="preserve"> sú súčasťou ceny diela v zmysle </w:t>
      </w:r>
      <w:r w:rsidRPr="009E4C5C">
        <w:rPr>
          <w:rFonts w:asciiTheme="majorHAnsi" w:hAnsiTheme="majorHAnsi" w:cs="Calibri"/>
          <w:noProof w:val="0"/>
          <w:sz w:val="22"/>
          <w:szCs w:val="22"/>
        </w:rPr>
        <w:t xml:space="preserve"> </w:t>
      </w:r>
      <w:r w:rsidR="003A216D" w:rsidRPr="009E4C5C">
        <w:rPr>
          <w:rFonts w:asciiTheme="majorHAnsi" w:hAnsiTheme="majorHAnsi" w:cs="Calibri"/>
          <w:noProof w:val="0"/>
          <w:sz w:val="22"/>
          <w:szCs w:val="22"/>
        </w:rPr>
        <w:t>článku V ods. 2 tejto zmluvy.</w:t>
      </w:r>
    </w:p>
    <w:p w14:paraId="7AD30CD7" w14:textId="7A091436" w:rsidR="003A216D" w:rsidRPr="009E4C5C" w:rsidRDefault="003A216D"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Zhotoviteľ zodpovedá za bezpečnosť práce a technických zariadení pri stavebných prácach, za dodržiavanie všeobecne záväzných právnych predpisov týkajúcich sa ochrany životného prostredia, za bezpečnosť a ochranu zdravia pri práci a PO všetkých zamestnancoch pohybujúcich sa na stavenisku. Zhotoviteľ je povinný viesť na stavbe prostredníctvom stavebného denníka alebo samostatných zápisov denné zoznam</w:t>
      </w:r>
      <w:r w:rsidR="00DA56F4">
        <w:rPr>
          <w:rFonts w:asciiTheme="majorHAnsi" w:hAnsiTheme="majorHAnsi" w:cs="Calibri"/>
          <w:noProof w:val="0"/>
          <w:sz w:val="22"/>
          <w:szCs w:val="22"/>
        </w:rPr>
        <w:t>y</w:t>
      </w:r>
      <w:r w:rsidRPr="009E4C5C">
        <w:rPr>
          <w:rFonts w:asciiTheme="majorHAnsi" w:hAnsiTheme="majorHAnsi" w:cs="Calibri"/>
          <w:noProof w:val="0"/>
          <w:sz w:val="22"/>
          <w:szCs w:val="22"/>
        </w:rPr>
        <w:t xml:space="preserve"> zamestnancov pracujúcich na stavbe. V prípade, ak objednávateľ zistí, že zamestnanci zhotoviteľa, resp. subdodávateľa zjavným spôsobom porušujú pracovnú disciplínu, zásady bezpečnosti práce a ochrany zdravia</w:t>
      </w:r>
      <w:r w:rsidR="00DA56F4">
        <w:rPr>
          <w:rFonts w:asciiTheme="majorHAnsi" w:hAnsiTheme="majorHAnsi" w:cs="Calibri"/>
          <w:noProof w:val="0"/>
          <w:sz w:val="22"/>
          <w:szCs w:val="22"/>
        </w:rPr>
        <w:t xml:space="preserve"> pri práci</w:t>
      </w:r>
      <w:r w:rsidRPr="009E4C5C">
        <w:rPr>
          <w:rFonts w:asciiTheme="majorHAnsi" w:hAnsiTheme="majorHAnsi" w:cs="Calibri"/>
          <w:noProof w:val="0"/>
          <w:sz w:val="22"/>
          <w:szCs w:val="22"/>
        </w:rPr>
        <w:t xml:space="preserve">, resp. iné dohodnuté podmienky, môže odstúpiť od zmluvy bez toho, aby zhotoviteľovi vznikol nárok na náhradu prípadnej škody </w:t>
      </w:r>
      <w:r w:rsidR="00ED6510" w:rsidRPr="009E4C5C">
        <w:rPr>
          <w:rFonts w:asciiTheme="majorHAnsi" w:hAnsiTheme="majorHAnsi" w:cs="Calibri"/>
          <w:noProof w:val="0"/>
          <w:sz w:val="22"/>
          <w:szCs w:val="22"/>
        </w:rPr>
        <w:t xml:space="preserve">alebo iných, tým vzniknutých nákladov, súvisiacich so zhotovením diela. </w:t>
      </w:r>
    </w:p>
    <w:p w14:paraId="59B67957" w14:textId="4E642E95" w:rsidR="00ED6510" w:rsidRPr="009E4C5C" w:rsidRDefault="00ED6510"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V súlade so zákonom č. 79/2015 </w:t>
      </w:r>
      <w:proofErr w:type="spellStart"/>
      <w:r w:rsidRPr="009E4C5C">
        <w:rPr>
          <w:rFonts w:asciiTheme="majorHAnsi" w:hAnsiTheme="majorHAnsi" w:cs="Calibri"/>
          <w:noProof w:val="0"/>
          <w:sz w:val="22"/>
          <w:szCs w:val="22"/>
        </w:rPr>
        <w:t>Z.z</w:t>
      </w:r>
      <w:proofErr w:type="spellEnd"/>
      <w:r w:rsidRPr="009E4C5C">
        <w:rPr>
          <w:rFonts w:asciiTheme="majorHAnsi" w:hAnsiTheme="majorHAnsi" w:cs="Calibri"/>
          <w:noProof w:val="0"/>
          <w:sz w:val="22"/>
          <w:szCs w:val="22"/>
        </w:rPr>
        <w:t xml:space="preserve">. o odpadoch a o zmene a doplnení niektorých zákonov </w:t>
      </w:r>
      <w:r w:rsidR="009E4705">
        <w:rPr>
          <w:rFonts w:asciiTheme="majorHAnsi" w:hAnsiTheme="majorHAnsi" w:cs="Calibri"/>
          <w:noProof w:val="0"/>
          <w:sz w:val="22"/>
          <w:szCs w:val="22"/>
        </w:rPr>
        <w:t xml:space="preserve">v </w:t>
      </w:r>
      <w:r w:rsidRPr="009E4C5C">
        <w:rPr>
          <w:rFonts w:asciiTheme="majorHAnsi" w:hAnsiTheme="majorHAnsi" w:cs="Calibri"/>
          <w:noProof w:val="0"/>
          <w:sz w:val="22"/>
          <w:szCs w:val="22"/>
        </w:rPr>
        <w:t xml:space="preserve">platnom znení zhotoviteľ v plnom rozsahu zodpovedá za nakladanie s odpadmi, ktoré vznikli v súvislosti s realizáciou diela. Odpady, najmä z plastov, gumy, papiera a pod. sa nesmú likvidovať spaľovaním. Odpady zo stavebnej činnosti je zhotoviteľ povinný separovať. Bežné odpady musia byť vyvezené na skládku, recyklovateľné odpady odovzdané na recykláciu a nebezpečné odpady musia byť likvidované prostredníctvom na to oprávnených organizácií. Zhotoviteľ sa zaväzuje poskytnúť na žiadosť objednávateľa vážne lístky ku kontrole. </w:t>
      </w:r>
    </w:p>
    <w:p w14:paraId="3076D52F" w14:textId="77777777" w:rsidR="001E5DF0" w:rsidRPr="009E4C5C" w:rsidRDefault="001E5DF0"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je povinný pri každom úniku nebezpečných látok do okolitého prostredia alebo pri každej ekologickej havárii informovať objednávateľa a vzniknutú haváriu na svoje náklady odstrániť. </w:t>
      </w:r>
    </w:p>
    <w:p w14:paraId="39D11C29" w14:textId="1EE7B81A" w:rsidR="003A216D" w:rsidRPr="009E4C5C" w:rsidRDefault="001E5DF0"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zabezpečí na vlastné náklady dopravu a skladovanie strojov, zariadení alebo konštrukcií, montážneho materiálu, všetkých stavených hmôt a dielcov, materiálov a výrobkov a ich presun zo skladu na stavenisko. Náklady s tým spojené sú súčasťou ceny diela. </w:t>
      </w:r>
    </w:p>
    <w:p w14:paraId="3A8E8A8C" w14:textId="6B0A5DBB" w:rsidR="001E5DF0" w:rsidRPr="009E4C5C" w:rsidRDefault="001E5DF0"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si zabezpečí na vlastné náklady v súlade s platnými STN normami, predpismi a vyhláškami napojenia na odber elektrickej energie, úžitkovej vody a iných potrebných využiteľných energií. Náklady na úhradu všetkých spotrebovaných energií sú súčasťou ceny diela. </w:t>
      </w:r>
    </w:p>
    <w:p w14:paraId="736F4F6D" w14:textId="5409EC0E"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je povinný viesť odo dňa prevzatia staveniska o prácach, ktoré vykonáva stavebno-montážny denník. Do denníka sa zapisujú všetky skutočnosti rozhodujúce pre plnenie zmluvy, najmä údaje o časovom postupe prác a ich akosi, zdôvodnenie odchýlok vykonávaných prác od projektovej dokumentácie, údaje dôležité na posúdenie hospodárnosti prác a údaje potrebné na posúdenie prác orgánmi štátnej správy. V priebehu pracovného času musí byť stavebno-montážny denník na stavbe trvale prítomný. Povinnosť viesť stavebno-montážny denník sa končí splnením diela v zmysle článku IV tejto zmluvy. </w:t>
      </w:r>
    </w:p>
    <w:p w14:paraId="1047044F" w14:textId="77777777" w:rsidR="008577E9"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Zhotoviteľ je povinný písomne vyzvať objednávateľa na prevzatie diela. Objednávateľ prevezme dielo naraz ako celok bez vád a nedorobkov, v rozsahu a parametroch diela stanovených projektovou dokumentáciou. Podmienkou prevzatia diela objednávateľom je úspešné vykonanie a zdokladovanie potrebných skúšok predpísaných osobitnými predpismi, záväznými normami a projektovou dokumentáciou revízií a pod. v zmysle ustanovení tejto zmluvy a vydanie kolaudačného rozhodnutia. Doklady o týchto skúškach a právoplatné kolaudačné rozhodnutia podmieňujú prevzatie diela.</w:t>
      </w:r>
    </w:p>
    <w:p w14:paraId="5149D33B" w14:textId="47D5FFBD" w:rsidR="00A57407" w:rsidRPr="00A57407" w:rsidRDefault="00A57407" w:rsidP="00A57407">
      <w:pPr>
        <w:pStyle w:val="Zkladntext2"/>
        <w:numPr>
          <w:ilvl w:val="0"/>
          <w:numId w:val="9"/>
        </w:numPr>
        <w:spacing w:after="0" w:line="240" w:lineRule="auto"/>
        <w:jc w:val="both"/>
        <w:rPr>
          <w:rFonts w:asciiTheme="majorHAnsi" w:hAnsiTheme="majorHAnsi" w:cs="Calibri"/>
          <w:noProof w:val="0"/>
          <w:sz w:val="22"/>
          <w:szCs w:val="22"/>
        </w:rPr>
      </w:pPr>
      <w:r>
        <w:rPr>
          <w:rFonts w:asciiTheme="majorHAnsi" w:hAnsiTheme="majorHAnsi" w:cs="Calibri"/>
          <w:noProof w:val="0"/>
          <w:sz w:val="22"/>
          <w:szCs w:val="22"/>
        </w:rPr>
        <w:t>Vadou sa rozumie odchýlka v kvalite, rozsahu a parametroch diela stanovených projektovou dokumentáciou, touto zmluvou alebo všeobecne záväznými technickými normami a predpismi. Nedorobkom sa rozumie nedokončená práca oproti projektu.</w:t>
      </w:r>
    </w:p>
    <w:p w14:paraId="7104D8BE" w14:textId="77777777" w:rsidR="00970688" w:rsidRPr="009E4C5C" w:rsidRDefault="00970688" w:rsidP="00970688">
      <w:pPr>
        <w:pStyle w:val="Default"/>
        <w:spacing w:after="42"/>
        <w:rPr>
          <w:rFonts w:asciiTheme="majorHAnsi" w:hAnsiTheme="majorHAnsi" w:cs="Calibri"/>
          <w:b/>
          <w:sz w:val="22"/>
          <w:szCs w:val="22"/>
        </w:rPr>
      </w:pPr>
    </w:p>
    <w:p w14:paraId="0E75E3D5" w14:textId="77777777" w:rsidR="009E4C5C" w:rsidRDefault="009E4C5C" w:rsidP="00C5735B">
      <w:pPr>
        <w:pStyle w:val="Default"/>
        <w:spacing w:after="42"/>
        <w:jc w:val="center"/>
        <w:rPr>
          <w:rFonts w:asciiTheme="majorHAnsi" w:hAnsiTheme="majorHAnsi" w:cs="Calibri"/>
          <w:b/>
          <w:sz w:val="22"/>
          <w:szCs w:val="22"/>
        </w:rPr>
      </w:pPr>
    </w:p>
    <w:p w14:paraId="7F630072" w14:textId="5F2D17CA" w:rsidR="009C2447" w:rsidRPr="009E4C5C" w:rsidRDefault="00043431" w:rsidP="00C5735B">
      <w:pPr>
        <w:pStyle w:val="Default"/>
        <w:spacing w:after="42"/>
        <w:jc w:val="center"/>
        <w:rPr>
          <w:rFonts w:asciiTheme="majorHAnsi" w:hAnsiTheme="majorHAnsi" w:cs="Calibri"/>
          <w:b/>
          <w:sz w:val="22"/>
          <w:szCs w:val="22"/>
        </w:rPr>
      </w:pPr>
      <w:r w:rsidRPr="009E4C5C">
        <w:rPr>
          <w:rFonts w:asciiTheme="majorHAnsi" w:hAnsiTheme="majorHAnsi" w:cs="Calibri"/>
          <w:b/>
          <w:sz w:val="22"/>
          <w:szCs w:val="22"/>
        </w:rPr>
        <w:t xml:space="preserve">Článok </w:t>
      </w:r>
      <w:r w:rsidR="00E142CA" w:rsidRPr="009E4C5C">
        <w:rPr>
          <w:rFonts w:asciiTheme="majorHAnsi" w:hAnsiTheme="majorHAnsi" w:cs="Calibri"/>
          <w:b/>
          <w:sz w:val="22"/>
          <w:szCs w:val="22"/>
        </w:rPr>
        <w:t>IX</w:t>
      </w:r>
    </w:p>
    <w:p w14:paraId="71527CD8" w14:textId="7FF46311" w:rsidR="00C5735B" w:rsidRPr="009E4C5C" w:rsidRDefault="00C5735B" w:rsidP="00105833">
      <w:pPr>
        <w:pStyle w:val="Default"/>
        <w:spacing w:after="42"/>
        <w:jc w:val="center"/>
        <w:rPr>
          <w:rFonts w:asciiTheme="majorHAnsi" w:hAnsiTheme="majorHAnsi" w:cs="Calibri"/>
          <w:b/>
          <w:sz w:val="22"/>
          <w:szCs w:val="22"/>
        </w:rPr>
      </w:pPr>
      <w:r w:rsidRPr="009E4C5C">
        <w:rPr>
          <w:rFonts w:asciiTheme="majorHAnsi" w:hAnsiTheme="majorHAnsi" w:cs="Calibri"/>
          <w:b/>
          <w:sz w:val="22"/>
          <w:szCs w:val="22"/>
        </w:rPr>
        <w:t>Zmluvné pokuty</w:t>
      </w:r>
    </w:p>
    <w:p w14:paraId="5D8976F0" w14:textId="77777777" w:rsidR="00105833" w:rsidRPr="009E4C5C" w:rsidRDefault="00105833" w:rsidP="00105833">
      <w:pPr>
        <w:pStyle w:val="Default"/>
        <w:spacing w:after="42"/>
        <w:jc w:val="center"/>
        <w:rPr>
          <w:rFonts w:asciiTheme="majorHAnsi" w:hAnsiTheme="majorHAnsi" w:cs="Calibri"/>
          <w:b/>
          <w:sz w:val="22"/>
          <w:szCs w:val="22"/>
        </w:rPr>
      </w:pPr>
    </w:p>
    <w:p w14:paraId="3D1540D7" w14:textId="2585BE57" w:rsidR="00105833" w:rsidRPr="009E4C5C" w:rsidRDefault="006A0FE5" w:rsidP="00105833">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Ak sa zhotoviteľ dostane do omeškania s dokončením alebo zhotovením celého diela, ktoré je predmetom tejto zmluvy po termíne v zmysle článku IV, ods. 1 tejto zmluvy zaväzuje sa zaplatiť zmluvnú pokutu vo výške 0,</w:t>
      </w:r>
      <w:r w:rsidR="001D6652">
        <w:rPr>
          <w:rFonts w:asciiTheme="majorHAnsi" w:hAnsiTheme="majorHAnsi" w:cs="Calibri"/>
          <w:sz w:val="22"/>
          <w:szCs w:val="22"/>
        </w:rPr>
        <w:t>0</w:t>
      </w:r>
      <w:r w:rsidRPr="009E4C5C">
        <w:rPr>
          <w:rFonts w:asciiTheme="majorHAnsi" w:hAnsiTheme="majorHAnsi" w:cs="Calibri"/>
          <w:sz w:val="22"/>
          <w:szCs w:val="22"/>
        </w:rPr>
        <w:t>5% z celkovej ceny diela bez DPH podľa článk</w:t>
      </w:r>
      <w:r w:rsidR="009E4705">
        <w:rPr>
          <w:rFonts w:asciiTheme="majorHAnsi" w:hAnsiTheme="majorHAnsi" w:cs="Calibri"/>
          <w:sz w:val="22"/>
          <w:szCs w:val="22"/>
        </w:rPr>
        <w:t>u V, ods. 2</w:t>
      </w:r>
      <w:r w:rsidRPr="009E4C5C">
        <w:rPr>
          <w:rFonts w:asciiTheme="majorHAnsi" w:hAnsiTheme="majorHAnsi" w:cs="Calibri"/>
          <w:sz w:val="22"/>
          <w:szCs w:val="22"/>
        </w:rPr>
        <w:t xml:space="preserve"> tejto zmluvy za každý, aj začatý deň omeškania a</w:t>
      </w:r>
      <w:r w:rsidR="00105833" w:rsidRPr="009E4C5C">
        <w:rPr>
          <w:rFonts w:asciiTheme="majorHAnsi" w:hAnsiTheme="majorHAnsi" w:cs="Calibri"/>
          <w:sz w:val="22"/>
          <w:szCs w:val="22"/>
        </w:rPr>
        <w:t>ž do dňa riadneho dokončenia a splnenia diela v zmysle ustanovení tejto zmluvy.</w:t>
      </w:r>
    </w:p>
    <w:p w14:paraId="0565DD11" w14:textId="3D800E9E" w:rsidR="00667594" w:rsidRPr="009E4C5C" w:rsidRDefault="00667594"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V prípade, ak vzniknú okolnosti, pre ktoré objednávateľ prevezme dielo aj s vadami a nedorobkami  alebo pri vzniku vady diela, resp. jeho časti v záručnej dobe, zhotoviteľ sa zaväzuje zaplatiť zmluvnú pokutu vo výške 0,</w:t>
      </w:r>
      <w:r w:rsidR="001D6652">
        <w:rPr>
          <w:rFonts w:asciiTheme="majorHAnsi" w:hAnsiTheme="majorHAnsi" w:cs="Calibri"/>
          <w:sz w:val="22"/>
          <w:szCs w:val="22"/>
        </w:rPr>
        <w:t>0</w:t>
      </w:r>
      <w:r w:rsidRPr="009E4C5C">
        <w:rPr>
          <w:rFonts w:asciiTheme="majorHAnsi" w:hAnsiTheme="majorHAnsi" w:cs="Calibri"/>
          <w:sz w:val="22"/>
          <w:szCs w:val="22"/>
        </w:rPr>
        <w:t>5% z celkovej ceny diela bez DPH pod</w:t>
      </w:r>
      <w:r w:rsidR="009E4705">
        <w:rPr>
          <w:rFonts w:asciiTheme="majorHAnsi" w:hAnsiTheme="majorHAnsi" w:cs="Calibri"/>
          <w:sz w:val="22"/>
          <w:szCs w:val="22"/>
        </w:rPr>
        <w:t>ľa článku V ods. 2</w:t>
      </w:r>
      <w:r w:rsidRPr="009E4C5C">
        <w:rPr>
          <w:rFonts w:asciiTheme="majorHAnsi" w:hAnsiTheme="majorHAnsi" w:cs="Calibri"/>
          <w:sz w:val="22"/>
          <w:szCs w:val="22"/>
        </w:rPr>
        <w:t xml:space="preserve"> zmluvy za každý deň až do dňa odstránenia vady diela pri vade brániacej užívaní časti diela. </w:t>
      </w:r>
    </w:p>
    <w:p w14:paraId="23B4BF9A" w14:textId="33AE7B89" w:rsidR="00667594" w:rsidRPr="009E4C5C" w:rsidRDefault="00667594"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Posúdenie predmetnej vady alebo nedorobku a jej oprávnené nárokovanie sa uskutoční do 7 dní od jej vzniku. Uplatnenie zmluvných pokút môže nastať až po ich posúdení.</w:t>
      </w:r>
    </w:p>
    <w:p w14:paraId="514DDB78" w14:textId="74BD9092" w:rsidR="00E142CA" w:rsidRPr="009E4C5C" w:rsidRDefault="00E142CA"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Ak zhotoviteľ neprevezme stavenisko podľa článku IV ods. 2 zmluvy, zaväzuje sa zaplatiť zmluvnú pokutu vo výške 0,</w:t>
      </w:r>
      <w:r w:rsidR="001D6652">
        <w:rPr>
          <w:rFonts w:asciiTheme="majorHAnsi" w:hAnsiTheme="majorHAnsi" w:cs="Calibri"/>
          <w:sz w:val="22"/>
          <w:szCs w:val="22"/>
        </w:rPr>
        <w:t>0</w:t>
      </w:r>
      <w:r w:rsidRPr="009E4C5C">
        <w:rPr>
          <w:rFonts w:asciiTheme="majorHAnsi" w:hAnsiTheme="majorHAnsi" w:cs="Calibri"/>
          <w:sz w:val="22"/>
          <w:szCs w:val="22"/>
        </w:rPr>
        <w:t>5% z celkovej ceny diela podľa článku V ods. 2 tejto zmluvy.</w:t>
      </w:r>
    </w:p>
    <w:p w14:paraId="152BC65F" w14:textId="30D22353" w:rsidR="00E142CA" w:rsidRPr="009E4C5C" w:rsidRDefault="00E142CA"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V prípade omeškania objednávateľ</w:t>
      </w:r>
      <w:r w:rsidR="009E4705">
        <w:rPr>
          <w:rFonts w:asciiTheme="majorHAnsi" w:hAnsiTheme="majorHAnsi" w:cs="Calibri"/>
          <w:sz w:val="22"/>
          <w:szCs w:val="22"/>
        </w:rPr>
        <w:t>a</w:t>
      </w:r>
      <w:r w:rsidRPr="009E4C5C">
        <w:rPr>
          <w:rFonts w:asciiTheme="majorHAnsi" w:hAnsiTheme="majorHAnsi" w:cs="Calibri"/>
          <w:sz w:val="22"/>
          <w:szCs w:val="22"/>
        </w:rPr>
        <w:t xml:space="preserve"> s úhradou ceny diela v zmysle  článku V ods. 2 tejto zmluvy môže zhotoviteľ uplatniť úrok z omeškania vo výške 0,0</w:t>
      </w:r>
      <w:r w:rsidR="001D6652">
        <w:rPr>
          <w:rFonts w:asciiTheme="majorHAnsi" w:hAnsiTheme="majorHAnsi" w:cs="Calibri"/>
          <w:sz w:val="22"/>
          <w:szCs w:val="22"/>
        </w:rPr>
        <w:t>5</w:t>
      </w:r>
      <w:r w:rsidRPr="009E4C5C">
        <w:rPr>
          <w:rFonts w:asciiTheme="majorHAnsi" w:hAnsiTheme="majorHAnsi" w:cs="Calibri"/>
          <w:sz w:val="22"/>
          <w:szCs w:val="22"/>
        </w:rPr>
        <w:t>% za každý deň omeškania z nezaplatenej časti ceny diela.</w:t>
      </w:r>
    </w:p>
    <w:p w14:paraId="510E255E" w14:textId="78639728" w:rsidR="00E142CA" w:rsidRPr="009E4C5C" w:rsidRDefault="00E142CA"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Zmluvné pokuty musia byť vyúčtované písomne, inak sú neplatné.</w:t>
      </w:r>
    </w:p>
    <w:p w14:paraId="347E9D41" w14:textId="6FE083E4" w:rsidR="00E142CA" w:rsidRPr="009E4C5C" w:rsidRDefault="00E142CA"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 xml:space="preserve">Zmluvná pokuta je splatná v plnom rozsahu do 15 dní od prvej písomnej výzvy objednávateľa, resp. zhotoviteľa </w:t>
      </w:r>
      <w:r w:rsidR="00953095" w:rsidRPr="009E4C5C">
        <w:rPr>
          <w:rFonts w:asciiTheme="majorHAnsi" w:hAnsiTheme="majorHAnsi" w:cs="Calibri"/>
          <w:sz w:val="22"/>
          <w:szCs w:val="22"/>
        </w:rPr>
        <w:t>a bude splnená pripísaním peňažných prostriedkov vo výške zmluvnej pokuty na účet objednávateľa, resp. zhotoviteľa.</w:t>
      </w:r>
    </w:p>
    <w:p w14:paraId="34B3C6DB" w14:textId="19C06540" w:rsidR="00953095" w:rsidRPr="009E4C5C" w:rsidRDefault="00953095"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 xml:space="preserve">Zaplatením zmluvnej pokuty sa zhotoviteľ nezbavuje povinnosti splnenia diela zabezpečeného zmluvnou pokutou v zmysle tejto zmluvy. </w:t>
      </w:r>
    </w:p>
    <w:p w14:paraId="62EC2E7D" w14:textId="2D097CDE" w:rsidR="00953095" w:rsidRPr="009E4C5C" w:rsidRDefault="00953095"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 xml:space="preserve">Uplatnením vyššie uvedených sankcií nie je dotknuté právo objednávateľa na náhradu škody spôsobenej omeškaním dokončenia a splnenia diela alebo nesplnením technických a technologických grantových parametrov podľa projektovej dokumentácie a právo na náhradu škody spôsobenej na majetku objednávateľa, ktoré spôsobí zhotoviteľ pri zhodnocovaní diela. </w:t>
      </w:r>
    </w:p>
    <w:p w14:paraId="24E2B7A8" w14:textId="77777777" w:rsidR="00DD368D" w:rsidRDefault="00953095" w:rsidP="00DD368D">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 xml:space="preserve">Zmluvné strany výslovne vyhlasujú, že všetky zmluvné pokuty dohodnuté v tejto zmluve, </w:t>
      </w:r>
      <w:proofErr w:type="spellStart"/>
      <w:r w:rsidRPr="009E4C5C">
        <w:rPr>
          <w:rFonts w:asciiTheme="majorHAnsi" w:hAnsiTheme="majorHAnsi" w:cs="Calibri"/>
          <w:sz w:val="22"/>
          <w:szCs w:val="22"/>
        </w:rPr>
        <w:t>t.j</w:t>
      </w:r>
      <w:proofErr w:type="spellEnd"/>
      <w:r w:rsidRPr="009E4C5C">
        <w:rPr>
          <w:rFonts w:asciiTheme="majorHAnsi" w:hAnsiTheme="majorHAnsi" w:cs="Calibri"/>
          <w:sz w:val="22"/>
          <w:szCs w:val="22"/>
        </w:rPr>
        <w:t xml:space="preserve">. ich právny dôvod aj výška boli dohodnuté slobodne a vážne, pri dodržaní zásady zmluvnej voľnosti, sú v súlade s dobrými mravmi, so zásadami poctivého obchodného styku a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  </w:t>
      </w:r>
    </w:p>
    <w:p w14:paraId="37140EA2" w14:textId="42479158" w:rsidR="00DD368D" w:rsidRPr="00DD368D" w:rsidRDefault="00DD368D" w:rsidP="00DD368D">
      <w:pPr>
        <w:pStyle w:val="Default"/>
        <w:numPr>
          <w:ilvl w:val="0"/>
          <w:numId w:val="18"/>
        </w:numPr>
        <w:spacing w:after="42"/>
        <w:ind w:left="284" w:hanging="284"/>
        <w:jc w:val="both"/>
        <w:rPr>
          <w:rFonts w:asciiTheme="majorHAnsi" w:hAnsiTheme="majorHAnsi" w:cs="Calibri"/>
          <w:sz w:val="22"/>
          <w:szCs w:val="22"/>
        </w:rPr>
      </w:pPr>
      <w:r w:rsidRPr="00DD368D">
        <w:rPr>
          <w:rFonts w:asciiTheme="majorHAnsi" w:hAnsiTheme="majorHAnsi"/>
          <w:sz w:val="22"/>
          <w:szCs w:val="22"/>
        </w:rPr>
        <w:t>Ak zhotoviteľ poruší ktorúkoľvek z povinností týkajúcu sa subdodávateľov vyplývajúcej z Čl. X  tejto zmluvy (napr. neoznámenie zmeny subdodávateľa, nepredloženie dokladov preukazujúcich splnenie podmienok účasti podľa § 41 ods.1 písm. b) ZVO, alebo využitie subdodávateľa, ktorý nespĺňa podmienky podľa § 41 ods.1 písm. b), zaplatí zmluvnú pokutu vo výške 5% z ceny za dielo, za každé porušenie ktorejkoľvek z vyššie uvedených povinností a to aj opakovane.</w:t>
      </w:r>
    </w:p>
    <w:p w14:paraId="066A4CE1" w14:textId="77777777" w:rsidR="00DD368D" w:rsidRPr="009E4C5C" w:rsidRDefault="00DD368D" w:rsidP="00DD368D">
      <w:pPr>
        <w:pStyle w:val="Default"/>
        <w:spacing w:after="42"/>
        <w:ind w:left="284"/>
        <w:jc w:val="both"/>
        <w:rPr>
          <w:rFonts w:asciiTheme="majorHAnsi" w:hAnsiTheme="majorHAnsi" w:cs="Calibri"/>
          <w:sz w:val="22"/>
          <w:szCs w:val="22"/>
        </w:rPr>
      </w:pPr>
    </w:p>
    <w:p w14:paraId="37E1EE46" w14:textId="77777777" w:rsidR="003F48EE" w:rsidRPr="009E4C5C" w:rsidRDefault="003F48EE" w:rsidP="00224F51">
      <w:pPr>
        <w:pStyle w:val="Default"/>
        <w:spacing w:after="42"/>
        <w:jc w:val="both"/>
        <w:rPr>
          <w:rFonts w:asciiTheme="majorHAnsi" w:hAnsiTheme="majorHAnsi" w:cs="Calibri"/>
          <w:sz w:val="22"/>
          <w:szCs w:val="22"/>
        </w:rPr>
      </w:pPr>
    </w:p>
    <w:p w14:paraId="29586D99" w14:textId="6163B3B4" w:rsidR="001E3CF4" w:rsidRPr="009E4C5C" w:rsidRDefault="001E3CF4" w:rsidP="001E3CF4">
      <w:pPr>
        <w:pStyle w:val="Default"/>
        <w:spacing w:after="42"/>
        <w:jc w:val="center"/>
        <w:rPr>
          <w:rFonts w:asciiTheme="majorHAnsi" w:hAnsiTheme="majorHAnsi" w:cs="Calibri"/>
          <w:b/>
          <w:sz w:val="22"/>
          <w:szCs w:val="22"/>
        </w:rPr>
      </w:pPr>
      <w:r w:rsidRPr="009E4C5C">
        <w:rPr>
          <w:rFonts w:asciiTheme="majorHAnsi" w:hAnsiTheme="majorHAnsi" w:cs="Calibri"/>
          <w:b/>
          <w:sz w:val="22"/>
          <w:szCs w:val="22"/>
        </w:rPr>
        <w:t>Článok X</w:t>
      </w:r>
    </w:p>
    <w:p w14:paraId="48F1E04C" w14:textId="53A02FC4" w:rsidR="001E3CF4" w:rsidRPr="009E4C5C" w:rsidRDefault="001E3CF4" w:rsidP="001E3CF4">
      <w:pPr>
        <w:pStyle w:val="Default"/>
        <w:spacing w:after="42"/>
        <w:jc w:val="center"/>
        <w:rPr>
          <w:rFonts w:asciiTheme="majorHAnsi" w:hAnsiTheme="majorHAnsi" w:cs="Calibri"/>
          <w:b/>
          <w:sz w:val="22"/>
          <w:szCs w:val="22"/>
        </w:rPr>
      </w:pPr>
      <w:r w:rsidRPr="009E4C5C">
        <w:rPr>
          <w:rFonts w:asciiTheme="majorHAnsi" w:hAnsiTheme="majorHAnsi" w:cs="Calibri"/>
          <w:b/>
          <w:sz w:val="22"/>
          <w:szCs w:val="22"/>
        </w:rPr>
        <w:t xml:space="preserve">Ostatné ustanovenia </w:t>
      </w:r>
    </w:p>
    <w:p w14:paraId="0236B0A2" w14:textId="77777777" w:rsidR="001E3CF4" w:rsidRPr="009E4C5C" w:rsidRDefault="001E3CF4" w:rsidP="001E3CF4">
      <w:pPr>
        <w:pStyle w:val="Default"/>
        <w:spacing w:after="42"/>
        <w:jc w:val="center"/>
        <w:rPr>
          <w:rFonts w:asciiTheme="majorHAnsi" w:hAnsiTheme="majorHAnsi" w:cs="Calibri"/>
          <w:b/>
          <w:sz w:val="22"/>
          <w:szCs w:val="22"/>
        </w:rPr>
      </w:pPr>
    </w:p>
    <w:p w14:paraId="5B345727" w14:textId="0997954F" w:rsidR="007D5BCD" w:rsidRPr="009E4C5C" w:rsidRDefault="007D5BCD" w:rsidP="001E3CF4">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Zhotoviteľ sa zaväzuje pri plnení predmetu tejto zmluvy postupovať s odbornou starostlivosťou, dodržiavať všeobecne záväzné právne predpisy, technické normy a podmienky tejto zmluvy. Zhotoviteľ sa bude riadiť východiskovými podkladmi a pokynmi objednávateľa, zápismi a dohodami oprávnených osôb zmluvných strán a rozhodnutiami, vyjadreniami a stanoviskami dohodnutých orgánov štátnej správy. Zhotoviteľ sa tiež zaväzuje, že o stave rozpracovanosti diela bude objednávateľa priebežne informovať. </w:t>
      </w:r>
    </w:p>
    <w:p w14:paraId="0ACDD80D" w14:textId="5F6E9DCB" w:rsidR="007D5BCD" w:rsidRPr="009E4C5C" w:rsidRDefault="007D5BCD" w:rsidP="001E3CF4">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Zhotoviteľ čestne vyhlasuje, že má oprávnenie vykonávať </w:t>
      </w:r>
      <w:r w:rsidR="00F40E6C">
        <w:rPr>
          <w:rFonts w:asciiTheme="majorHAnsi" w:hAnsiTheme="majorHAnsi" w:cs="Calibri"/>
          <w:sz w:val="22"/>
          <w:szCs w:val="22"/>
        </w:rPr>
        <w:t xml:space="preserve">práce </w:t>
      </w:r>
      <w:r w:rsidRPr="009E4C5C">
        <w:rPr>
          <w:rFonts w:asciiTheme="majorHAnsi" w:hAnsiTheme="majorHAnsi" w:cs="Calibri"/>
          <w:sz w:val="22"/>
          <w:szCs w:val="22"/>
        </w:rPr>
        <w:t>v rozsahu, v akom si to táto zmluva vyžaduje.</w:t>
      </w:r>
    </w:p>
    <w:p w14:paraId="1747BB4A" w14:textId="41B6C54C" w:rsidR="007D5BCD" w:rsidRPr="009E4C5C" w:rsidRDefault="007D5BCD" w:rsidP="001E3CF4">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 </w:t>
      </w:r>
      <w:r w:rsidR="003E41F4" w:rsidRPr="009E4C5C">
        <w:rPr>
          <w:rFonts w:asciiTheme="majorHAnsi" w:hAnsiTheme="majorHAnsi" w:cs="Calibri"/>
          <w:sz w:val="22"/>
          <w:szCs w:val="22"/>
        </w:rPr>
        <w:t>Podstatným porušením zmluvy sa rozumie:</w:t>
      </w:r>
    </w:p>
    <w:p w14:paraId="6FD056CE" w14:textId="590B7EA6" w:rsidR="003E41F4"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a</w:t>
      </w:r>
      <w:r w:rsidR="003E41F4" w:rsidRPr="009E4C5C">
        <w:rPr>
          <w:rFonts w:asciiTheme="majorHAnsi" w:hAnsiTheme="majorHAnsi" w:cs="Calibri"/>
          <w:sz w:val="22"/>
          <w:szCs w:val="22"/>
        </w:rPr>
        <w:t xml:space="preserve">) prekročenie termínu riadneho dokončenia diela v zmysle článku IV zmluvy o viac ako 10 dní, </w:t>
      </w:r>
    </w:p>
    <w:p w14:paraId="19C70468" w14:textId="7B7A0593" w:rsidR="003E41F4"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b</w:t>
      </w:r>
      <w:r w:rsidR="003E41F4" w:rsidRPr="009E4C5C">
        <w:rPr>
          <w:rFonts w:asciiTheme="majorHAnsi" w:hAnsiTheme="majorHAnsi" w:cs="Calibri"/>
          <w:sz w:val="22"/>
          <w:szCs w:val="22"/>
        </w:rPr>
        <w:t xml:space="preserve">) zhotovenie diela, ktoré nedosahuje základné akostné technické ukazovatele podľa príslušných STN noriem, </w:t>
      </w:r>
    </w:p>
    <w:p w14:paraId="58C20867" w14:textId="6A2AA94D" w:rsidR="003E41F4"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c</w:t>
      </w:r>
      <w:r w:rsidR="003E41F4" w:rsidRPr="009E4C5C">
        <w:rPr>
          <w:rFonts w:asciiTheme="majorHAnsi" w:hAnsiTheme="majorHAnsi" w:cs="Calibri"/>
          <w:sz w:val="22"/>
          <w:szCs w:val="22"/>
        </w:rPr>
        <w:t xml:space="preserve">) </w:t>
      </w:r>
      <w:proofErr w:type="spellStart"/>
      <w:r w:rsidR="003E41F4" w:rsidRPr="009E4C5C">
        <w:rPr>
          <w:rFonts w:asciiTheme="majorHAnsi" w:hAnsiTheme="majorHAnsi" w:cs="Calibri"/>
          <w:sz w:val="22"/>
          <w:szCs w:val="22"/>
        </w:rPr>
        <w:t>vadné</w:t>
      </w:r>
      <w:proofErr w:type="spellEnd"/>
      <w:r w:rsidR="003E41F4" w:rsidRPr="009E4C5C">
        <w:rPr>
          <w:rFonts w:asciiTheme="majorHAnsi" w:hAnsiTheme="majorHAnsi" w:cs="Calibri"/>
          <w:sz w:val="22"/>
          <w:szCs w:val="22"/>
        </w:rPr>
        <w:t xml:space="preserve"> plnenie zmluvy zo strany zhotoviteľa,</w:t>
      </w:r>
      <w:r w:rsidR="009E4705">
        <w:rPr>
          <w:rFonts w:asciiTheme="majorHAnsi" w:hAnsiTheme="majorHAnsi" w:cs="Calibri"/>
          <w:sz w:val="22"/>
          <w:szCs w:val="22"/>
        </w:rPr>
        <w:t xml:space="preserve"> na ktoré bol písomne upozornený</w:t>
      </w:r>
      <w:r w:rsidR="003E41F4" w:rsidRPr="009E4C5C">
        <w:rPr>
          <w:rFonts w:asciiTheme="majorHAnsi" w:hAnsiTheme="majorHAnsi" w:cs="Calibri"/>
          <w:sz w:val="22"/>
          <w:szCs w:val="22"/>
        </w:rPr>
        <w:t xml:space="preserve"> a ktoré v dohodnutej lehote neodstránil, </w:t>
      </w:r>
    </w:p>
    <w:p w14:paraId="61AAC7CA" w14:textId="039BBE20" w:rsidR="003E41F4"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d</w:t>
      </w:r>
      <w:r w:rsidR="003E41F4" w:rsidRPr="009E4C5C">
        <w:rPr>
          <w:rFonts w:asciiTheme="majorHAnsi" w:hAnsiTheme="majorHAnsi" w:cs="Calibri"/>
          <w:sz w:val="22"/>
          <w:szCs w:val="22"/>
        </w:rPr>
        <w:t>) ak zhotoviteľ nepreukáže objednávateľovi, že má v čase podpisu zmluvy uzatvorené poistné zmluvy podľa tejto zmluvy,</w:t>
      </w:r>
    </w:p>
    <w:p w14:paraId="4EAF7698" w14:textId="1C49F9D0" w:rsidR="003E41F4"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e</w:t>
      </w:r>
      <w:r w:rsidR="003E41F4" w:rsidRPr="009E4C5C">
        <w:rPr>
          <w:rFonts w:asciiTheme="majorHAnsi" w:hAnsiTheme="majorHAnsi" w:cs="Calibri"/>
          <w:sz w:val="22"/>
          <w:szCs w:val="22"/>
        </w:rPr>
        <w:t>) ak zhotoviteľ v rozpore s ustanoveniami tejto zmluvy zastavil realizáciu predmetu zmluvy alebo inak prejavil svoj úmysel nepokračovať v plnení zmluvy</w:t>
      </w:r>
      <w:r w:rsidR="009E4705">
        <w:rPr>
          <w:rFonts w:asciiTheme="majorHAnsi" w:hAnsiTheme="majorHAnsi" w:cs="Calibri"/>
          <w:sz w:val="22"/>
          <w:szCs w:val="22"/>
        </w:rPr>
        <w:t>,</w:t>
      </w:r>
    </w:p>
    <w:p w14:paraId="3E5CAFFD" w14:textId="16B82CA1" w:rsidR="007D707D"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f</w:t>
      </w:r>
      <w:r w:rsidR="007D707D" w:rsidRPr="009E4C5C">
        <w:rPr>
          <w:rFonts w:asciiTheme="majorHAnsi" w:hAnsiTheme="majorHAnsi" w:cs="Calibri"/>
          <w:sz w:val="22"/>
          <w:szCs w:val="22"/>
        </w:rPr>
        <w:t xml:space="preserve">) ak bude počas realizácie diela začaté voči zhotoviteľovi konkurzné konanie alebo sa zhotoviteľ dostane do likvidácie, </w:t>
      </w:r>
      <w:r w:rsidR="009A41AA" w:rsidRPr="009E4C5C">
        <w:rPr>
          <w:rFonts w:asciiTheme="majorHAnsi" w:hAnsiTheme="majorHAnsi" w:cs="Calibri"/>
          <w:sz w:val="22"/>
          <w:szCs w:val="22"/>
        </w:rPr>
        <w:t xml:space="preserve">alebo </w:t>
      </w:r>
      <w:r w:rsidR="00F13FC4" w:rsidRPr="009E4C5C">
        <w:rPr>
          <w:rFonts w:asciiTheme="majorHAnsi" w:hAnsiTheme="majorHAnsi" w:cs="Calibri"/>
          <w:sz w:val="22"/>
          <w:szCs w:val="22"/>
        </w:rPr>
        <w:t xml:space="preserve">zhotoviteľ </w:t>
      </w:r>
      <w:r w:rsidR="009A41AA" w:rsidRPr="009E4C5C">
        <w:rPr>
          <w:rFonts w:asciiTheme="majorHAnsi" w:hAnsiTheme="majorHAnsi" w:cs="Calibri"/>
          <w:sz w:val="22"/>
          <w:szCs w:val="22"/>
        </w:rPr>
        <w:t>podá návrh na vyhlásenie konkurzu,</w:t>
      </w:r>
    </w:p>
    <w:p w14:paraId="5EEE70BD" w14:textId="165EF5D7" w:rsidR="007D707D"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g</w:t>
      </w:r>
      <w:r w:rsidR="007D707D" w:rsidRPr="009E4C5C">
        <w:rPr>
          <w:rFonts w:asciiTheme="majorHAnsi" w:hAnsiTheme="majorHAnsi" w:cs="Calibri"/>
          <w:sz w:val="22"/>
          <w:szCs w:val="22"/>
        </w:rPr>
        <w:t xml:space="preserve">) ak zhotoviteľ do 30 dní po splatnosti faktúr neuhradí svoje záväzky svojim subdodávateľom. </w:t>
      </w:r>
    </w:p>
    <w:p w14:paraId="3B41935C" w14:textId="09C60BC1" w:rsidR="007D707D" w:rsidRPr="009E4C5C" w:rsidRDefault="007D707D" w:rsidP="007D707D">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V prípade splnenia podmienok podstatného porušenia zmluvy zhotoviteľom</w:t>
      </w:r>
      <w:r w:rsidR="009E4705">
        <w:rPr>
          <w:rFonts w:asciiTheme="majorHAnsi" w:hAnsiTheme="majorHAnsi" w:cs="Calibri"/>
          <w:sz w:val="22"/>
          <w:szCs w:val="22"/>
        </w:rPr>
        <w:t>,</w:t>
      </w:r>
      <w:r w:rsidRPr="009E4C5C">
        <w:rPr>
          <w:rFonts w:asciiTheme="majorHAnsi" w:hAnsiTheme="majorHAnsi" w:cs="Calibri"/>
          <w:sz w:val="22"/>
          <w:szCs w:val="22"/>
        </w:rPr>
        <w:t xml:space="preserve"> má objednávateľ právo od zmluvy odstúpiť. V prípade odstúpenia od zmluvy objednávateľom, tento oznámi svoje stanovisko písomne zhotoviteľovi najneskôr do 7 dní od porušenia zmluvy. Účinky odstúpenia od zmluvy nastávajú v okamihu doručenia písomného prejavu druhej zmluvnej strane. </w:t>
      </w:r>
    </w:p>
    <w:p w14:paraId="7B4FB743" w14:textId="77777777" w:rsidR="009A41AA" w:rsidRPr="009E4C5C" w:rsidRDefault="007D707D" w:rsidP="007D707D">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Ak dôjde k zániku záväzku </w:t>
      </w:r>
      <w:r w:rsidR="009A41AA" w:rsidRPr="009E4C5C">
        <w:rPr>
          <w:rFonts w:asciiTheme="majorHAnsi" w:hAnsiTheme="majorHAnsi" w:cs="Calibri"/>
          <w:sz w:val="22"/>
          <w:szCs w:val="22"/>
        </w:rPr>
        <w:t xml:space="preserve">z dôvodov, za ktoré zodpovedá zhotoviteľ, objednávateľ nie je povinný uhradiť mu náklady, ktoré vznikli s prípravou a vykonaním diela. </w:t>
      </w:r>
    </w:p>
    <w:p w14:paraId="699D3282" w14:textId="77777777" w:rsidR="00D91BF4" w:rsidRPr="009E4C5C" w:rsidRDefault="009A41AA" w:rsidP="007D707D">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V prípade hroziaceho alebo zahájeného konkurzného konania proti zhotoviteľovi alebo v prípade podaného návrhu na vyhlásenie konkurzu zhotoviteľom, je zhotoviteľ povinný o týchto skutočnostiach písomne upovedomiť objednávateľa bez zbytočného odkladu. Zároveň je povinný </w:t>
      </w:r>
      <w:r w:rsidR="00D91BF4" w:rsidRPr="009E4C5C">
        <w:rPr>
          <w:rFonts w:asciiTheme="majorHAnsi" w:hAnsiTheme="majorHAnsi" w:cs="Calibri"/>
          <w:sz w:val="22"/>
          <w:szCs w:val="22"/>
        </w:rPr>
        <w:t xml:space="preserve">písomne upovedomiť objednávateľa o zmenách vo svojich vlastníckych pomeroch, inak zodpovedá objednávateľovi za vzniknutú škodu. </w:t>
      </w:r>
    </w:p>
    <w:p w14:paraId="0EAA5E24" w14:textId="77777777" w:rsidR="00DB1C23" w:rsidRPr="009E4C5C" w:rsidRDefault="00D91BF4" w:rsidP="00DB1C23">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Zhotoviteľ je oprávnený odstúpiť od zmluvy, ak objednávateľ neplní zmluvné záväzky a tým zhotoviteľovi znemožňuje vykonanie diela. V takom prípade je objednávateľ povinný uhradiť zhotoviteľovi všetky náklady, ktoré mu vznikli s prípravou a vykonaním diela ku dňu odstúpenia od zmluvy. </w:t>
      </w:r>
    </w:p>
    <w:p w14:paraId="53B3CFE2" w14:textId="6F3393D0" w:rsidR="008B18CF" w:rsidRDefault="008B18CF" w:rsidP="00DB1C23">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Zhotoviteľ čestne vyhlasuje, že ku dňu </w:t>
      </w:r>
      <w:r w:rsidR="00F13FC4" w:rsidRPr="009E4C5C">
        <w:rPr>
          <w:rFonts w:asciiTheme="majorHAnsi" w:hAnsiTheme="majorHAnsi" w:cs="Calibri"/>
          <w:sz w:val="22"/>
          <w:szCs w:val="22"/>
        </w:rPr>
        <w:t>nadobudnutia</w:t>
      </w:r>
      <w:r w:rsidRPr="009E4C5C">
        <w:rPr>
          <w:rFonts w:asciiTheme="majorHAnsi" w:hAnsiTheme="majorHAnsi" w:cs="Calibri"/>
          <w:sz w:val="22"/>
          <w:szCs w:val="22"/>
        </w:rPr>
        <w:t xml:space="preserve"> účinnosti tejto zmluvy nie je v likvidácii, nie je na neho vyhlásený konkurz, nemá vedomosť o tom, že by bol voči nemu na príslušnom súde podaný návrh na vyhlásenie konkurzu. V prípade, ak bude počas trvania zmluvy zistené, že čestné vyhlásenie sa nezhoduje so </w:t>
      </w:r>
      <w:r w:rsidR="00357750" w:rsidRPr="009E4C5C">
        <w:rPr>
          <w:rFonts w:asciiTheme="majorHAnsi" w:hAnsiTheme="majorHAnsi" w:cs="Calibri"/>
          <w:sz w:val="22"/>
          <w:szCs w:val="22"/>
        </w:rPr>
        <w:t>skutočnosťou</w:t>
      </w:r>
      <w:r w:rsidRPr="009E4C5C">
        <w:rPr>
          <w:rFonts w:asciiTheme="majorHAnsi" w:hAnsiTheme="majorHAnsi" w:cs="Calibri"/>
          <w:sz w:val="22"/>
          <w:szCs w:val="22"/>
        </w:rPr>
        <w:t xml:space="preserve">, táto zmluva bude od počiatku neplatná a objednávateľ je oprávnený požadovať od zhotoviteľa zaplatenie zmluvnej pokuty vo výške 5% z dohodnutej ceny diela podľa článku V ods. 2 tejto zmluvy.  </w:t>
      </w:r>
    </w:p>
    <w:p w14:paraId="12B2F7E1" w14:textId="5EE747E0" w:rsidR="003538C6" w:rsidRPr="00DD2A11" w:rsidRDefault="003538C6" w:rsidP="00DB1C23">
      <w:pPr>
        <w:pStyle w:val="Default"/>
        <w:numPr>
          <w:ilvl w:val="0"/>
          <w:numId w:val="26"/>
        </w:numPr>
        <w:spacing w:after="42"/>
        <w:ind w:left="426" w:hanging="426"/>
        <w:jc w:val="both"/>
        <w:rPr>
          <w:rFonts w:asciiTheme="majorHAnsi" w:hAnsiTheme="majorHAnsi" w:cs="Calibri"/>
          <w:sz w:val="22"/>
          <w:szCs w:val="22"/>
          <w:u w:val="single"/>
        </w:rPr>
      </w:pPr>
      <w:r w:rsidRPr="003538C6">
        <w:rPr>
          <w:rFonts w:asciiTheme="majorHAnsi" w:hAnsiTheme="majorHAnsi"/>
          <w:bCs/>
          <w:sz w:val="22"/>
          <w:szCs w:val="22"/>
        </w:rPr>
        <w:t xml:space="preserve">Dodávateľ sa zaväzuje, že </w:t>
      </w:r>
      <w:r w:rsidRPr="00DD2A11">
        <w:rPr>
          <w:rFonts w:asciiTheme="majorHAnsi" w:hAnsiTheme="majorHAnsi"/>
          <w:b/>
          <w:bCs/>
          <w:sz w:val="22"/>
          <w:szCs w:val="22"/>
        </w:rPr>
        <w:t>ak bude potrebovať navýšiť svoje kapacity</w:t>
      </w:r>
      <w:r w:rsidRPr="003538C6">
        <w:rPr>
          <w:rFonts w:asciiTheme="majorHAnsi" w:hAnsiTheme="majorHAnsi"/>
          <w:bCs/>
          <w:sz w:val="22"/>
          <w:szCs w:val="22"/>
        </w:rPr>
        <w:t xml:space="preserve"> pre realizáciu danej zákazky, v takomto prípade </w:t>
      </w:r>
      <w:r w:rsidRPr="00DD2A11">
        <w:rPr>
          <w:rFonts w:asciiTheme="majorHAnsi" w:hAnsiTheme="majorHAnsi"/>
          <w:b/>
          <w:bCs/>
          <w:sz w:val="22"/>
          <w:szCs w:val="22"/>
        </w:rPr>
        <w:t>zamestná na realizáciu predmetnej aktivity osoby dlhodobo nezamestnané v mieste realizácie zákazky</w:t>
      </w:r>
      <w:r w:rsidRPr="003538C6">
        <w:rPr>
          <w:rFonts w:asciiTheme="majorHAnsi" w:hAnsiTheme="majorHAnsi"/>
          <w:bCs/>
          <w:sz w:val="22"/>
          <w:szCs w:val="22"/>
        </w:rPr>
        <w:t xml:space="preserve"> (obec, okres, VÚC). Uchádzačovi nie je určená forma zamestnania týchto osôb, </w:t>
      </w:r>
      <w:proofErr w:type="spellStart"/>
      <w:r w:rsidRPr="003538C6">
        <w:rPr>
          <w:rFonts w:asciiTheme="majorHAnsi" w:hAnsiTheme="majorHAnsi"/>
          <w:bCs/>
          <w:sz w:val="22"/>
          <w:szCs w:val="22"/>
        </w:rPr>
        <w:t>t.j</w:t>
      </w:r>
      <w:proofErr w:type="spellEnd"/>
      <w:r w:rsidRPr="003538C6">
        <w:rPr>
          <w:rFonts w:asciiTheme="majorHAnsi" w:hAnsiTheme="majorHAnsi"/>
          <w:bCs/>
          <w:sz w:val="22"/>
          <w:szCs w:val="22"/>
        </w:rPr>
        <w:t xml:space="preserve">. môže sa jednať o pracovný pomer na kratší pracovný čas, dohoda o prácach vykonávaných mimo pracovného pomeru atď. </w:t>
      </w:r>
      <w:r w:rsidR="00F40E6C">
        <w:rPr>
          <w:rFonts w:asciiTheme="majorHAnsi" w:hAnsiTheme="majorHAnsi"/>
          <w:bCs/>
          <w:sz w:val="22"/>
          <w:szCs w:val="22"/>
        </w:rPr>
        <w:t>V prípade, ak sa</w:t>
      </w:r>
      <w:r w:rsidRPr="003538C6">
        <w:rPr>
          <w:rFonts w:asciiTheme="majorHAnsi" w:hAnsiTheme="majorHAnsi"/>
          <w:bCs/>
          <w:sz w:val="22"/>
          <w:szCs w:val="22"/>
        </w:rPr>
        <w:t xml:space="preserve"> dielo bude realizovať v obci uvedenej v Atlase rómskych komunít 2013, zhotoviteľ </w:t>
      </w:r>
      <w:r w:rsidRPr="00DD2A11">
        <w:rPr>
          <w:rFonts w:asciiTheme="majorHAnsi" w:hAnsiTheme="majorHAnsi"/>
          <w:bCs/>
          <w:sz w:val="22"/>
          <w:szCs w:val="22"/>
          <w:u w:val="single"/>
        </w:rPr>
        <w:t>je povinný uplatňovať požiadavku sociálneho aspektu vo vzťahu k inklúzii MRK v súlade s Partnerskou dohodou SR na roky 2014 – 2020.</w:t>
      </w:r>
    </w:p>
    <w:p w14:paraId="08FDBE94" w14:textId="5ABD16E0" w:rsidR="00177ED1" w:rsidRPr="00177ED1" w:rsidRDefault="00177ED1" w:rsidP="00177ED1">
      <w:pPr>
        <w:pStyle w:val="Default"/>
        <w:numPr>
          <w:ilvl w:val="0"/>
          <w:numId w:val="26"/>
        </w:numPr>
        <w:spacing w:after="42"/>
        <w:ind w:left="426" w:hanging="426"/>
        <w:jc w:val="both"/>
        <w:rPr>
          <w:rFonts w:asciiTheme="majorHAnsi" w:hAnsiTheme="majorHAnsi" w:cs="Calibri"/>
          <w:sz w:val="22"/>
          <w:szCs w:val="22"/>
        </w:rPr>
      </w:pPr>
      <w:r w:rsidRPr="00177ED1">
        <w:rPr>
          <w:rFonts w:asciiTheme="majorHAnsi" w:hAnsiTheme="majorHAnsi"/>
          <w:sz w:val="22"/>
          <w:szCs w:val="22"/>
        </w:rPr>
        <w:t>V prípade, že Zhotoviteľ plánuje realizovať stavebné práce prostredníctvom subdodávateľov, priloží</w:t>
      </w:r>
      <w:r>
        <w:rPr>
          <w:rFonts w:asciiTheme="majorHAnsi" w:hAnsiTheme="majorHAnsi"/>
          <w:sz w:val="22"/>
          <w:szCs w:val="22"/>
        </w:rPr>
        <w:t xml:space="preserve"> k zmluve o dielo zoznam </w:t>
      </w:r>
      <w:r w:rsidRPr="00177ED1">
        <w:rPr>
          <w:rFonts w:asciiTheme="majorHAnsi" w:hAnsiTheme="majorHAnsi"/>
          <w:sz w:val="22"/>
          <w:szCs w:val="22"/>
        </w:rPr>
        <w:t xml:space="preserve">subdodávateľov (identifikačné údaje a predmet subdodávky) a údaje o osobe oprávnenej konať za každého subdodávateľa  v rozsahu meno, a priezvisko, adresa pobytu, dátum narodenia </w:t>
      </w:r>
      <w:r>
        <w:rPr>
          <w:rFonts w:asciiTheme="majorHAnsi" w:hAnsiTheme="majorHAnsi"/>
          <w:i/>
          <w:sz w:val="22"/>
          <w:szCs w:val="22"/>
        </w:rPr>
        <w:t>ako Prílohu č. 2</w:t>
      </w:r>
      <w:r w:rsidRPr="00177ED1">
        <w:rPr>
          <w:rFonts w:asciiTheme="majorHAnsi" w:hAnsiTheme="majorHAnsi"/>
          <w:i/>
          <w:sz w:val="22"/>
          <w:szCs w:val="22"/>
        </w:rPr>
        <w:t xml:space="preserve"> Informácie o subdodávateľoch</w:t>
      </w:r>
      <w:r w:rsidRPr="00177ED1">
        <w:rPr>
          <w:rFonts w:asciiTheme="majorHAnsi" w:hAnsiTheme="majorHAnsi"/>
          <w:sz w:val="22"/>
          <w:szCs w:val="22"/>
        </w:rPr>
        <w:t>. Až do splnenia tejto zmluvy je zhotoviteľ povinný oznámiť objednávateľovi akúkoľvek zmenu údajov o subdodávateľovi.</w:t>
      </w:r>
    </w:p>
    <w:p w14:paraId="3883E387" w14:textId="305D9CAF" w:rsidR="00177ED1" w:rsidRPr="00177ED1" w:rsidRDefault="00177ED1" w:rsidP="00177ED1">
      <w:pPr>
        <w:pStyle w:val="Default"/>
        <w:numPr>
          <w:ilvl w:val="0"/>
          <w:numId w:val="26"/>
        </w:numPr>
        <w:spacing w:after="42"/>
        <w:ind w:left="426" w:hanging="426"/>
        <w:jc w:val="both"/>
        <w:rPr>
          <w:rFonts w:asciiTheme="majorHAnsi" w:hAnsiTheme="majorHAnsi" w:cs="Calibri"/>
          <w:sz w:val="22"/>
          <w:szCs w:val="22"/>
        </w:rPr>
      </w:pPr>
      <w:r w:rsidRPr="00177ED1">
        <w:rPr>
          <w:rFonts w:asciiTheme="majorHAnsi" w:hAnsiTheme="majorHAnsi"/>
          <w:sz w:val="22"/>
          <w:szCs w:val="22"/>
        </w:rPr>
        <w:t>Zhotoviteľ je oprávnený kedykoľvek počas trvania tejto Zmluvy vymeniť ktoréhokoľvek subdodávateľa, a to za predpokladu, že nový subdodávateľ spĺňa požiadavky uvedené v ust. § 41 ods.1 písm. b) zákona č. 343/2015 Z.z o verejnom obstarávaní a o zmene a doplnení niektorých zákonov v znení neskorších predpisov (ďalej „ZVO</w:t>
      </w:r>
      <w:r w:rsidR="00F40E6C">
        <w:rPr>
          <w:rFonts w:asciiTheme="majorHAnsi" w:hAnsiTheme="majorHAnsi"/>
          <w:sz w:val="22"/>
          <w:szCs w:val="22"/>
        </w:rPr>
        <w:t>)</w:t>
      </w:r>
      <w:r w:rsidRPr="00177ED1">
        <w:rPr>
          <w:rFonts w:asciiTheme="majorHAnsi" w:hAnsiTheme="majorHAnsi"/>
          <w:sz w:val="22"/>
          <w:szCs w:val="22"/>
        </w:rPr>
        <w:t xml:space="preserv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doklady preukazujúce, že nový subdodávateľ spĺňa podmienky účasti osobného postavenia v rozsahu požadovanom ust. § 41 ods. 1 písm. b) ZVO. Až do splnenia tejto Zmluvy je zhotoviteľ povinný oznámiť Objednávateľovi akúkoľvek zmenu údajov o novom subdodávateľovi. </w:t>
      </w:r>
    </w:p>
    <w:p w14:paraId="1B78A341" w14:textId="3F86EEC6" w:rsidR="00177ED1" w:rsidRPr="00177ED1" w:rsidRDefault="00177ED1" w:rsidP="00177ED1">
      <w:pPr>
        <w:pStyle w:val="Default"/>
        <w:numPr>
          <w:ilvl w:val="0"/>
          <w:numId w:val="26"/>
        </w:numPr>
        <w:spacing w:after="42"/>
        <w:ind w:left="426" w:hanging="426"/>
        <w:jc w:val="both"/>
        <w:rPr>
          <w:rFonts w:asciiTheme="majorHAnsi" w:hAnsiTheme="majorHAnsi" w:cs="Calibri"/>
          <w:sz w:val="22"/>
          <w:szCs w:val="22"/>
        </w:rPr>
      </w:pPr>
      <w:r w:rsidRPr="00177ED1">
        <w:rPr>
          <w:rFonts w:asciiTheme="majorHAnsi" w:hAnsiTheme="majorHAnsi"/>
          <w:sz w:val="22"/>
          <w:szCs w:val="22"/>
        </w:rPr>
        <w:t xml:space="preserve">Povinnosti uvedené v bodoch </w:t>
      </w:r>
      <w:r>
        <w:rPr>
          <w:rFonts w:asciiTheme="majorHAnsi" w:hAnsiTheme="majorHAnsi"/>
          <w:sz w:val="22"/>
          <w:szCs w:val="22"/>
        </w:rPr>
        <w:t>1</w:t>
      </w:r>
      <w:r w:rsidR="00F40E6C">
        <w:rPr>
          <w:rFonts w:asciiTheme="majorHAnsi" w:hAnsiTheme="majorHAnsi"/>
          <w:sz w:val="22"/>
          <w:szCs w:val="22"/>
        </w:rPr>
        <w:t>0</w:t>
      </w:r>
      <w:r>
        <w:rPr>
          <w:rFonts w:asciiTheme="majorHAnsi" w:hAnsiTheme="majorHAnsi"/>
          <w:sz w:val="22"/>
          <w:szCs w:val="22"/>
        </w:rPr>
        <w:t xml:space="preserve"> a </w:t>
      </w:r>
      <w:r w:rsidR="00F40E6C">
        <w:rPr>
          <w:rFonts w:asciiTheme="majorHAnsi" w:hAnsiTheme="majorHAnsi"/>
          <w:sz w:val="22"/>
          <w:szCs w:val="22"/>
        </w:rPr>
        <w:t>11</w:t>
      </w:r>
      <w:r>
        <w:rPr>
          <w:rFonts w:asciiTheme="majorHAnsi" w:hAnsiTheme="majorHAnsi"/>
          <w:sz w:val="22"/>
          <w:szCs w:val="22"/>
        </w:rPr>
        <w:t xml:space="preserve"> </w:t>
      </w:r>
      <w:r w:rsidRPr="00177ED1">
        <w:rPr>
          <w:rFonts w:asciiTheme="majorHAnsi" w:hAnsiTheme="majorHAnsi"/>
          <w:sz w:val="22"/>
          <w:szCs w:val="22"/>
        </w:rPr>
        <w:t>nie je Zhotoviteľ povinný plniť v prípade subdodávateľov, ktorí mu dodávajú tovary.</w:t>
      </w:r>
    </w:p>
    <w:p w14:paraId="67B71D62" w14:textId="77777777" w:rsidR="00177ED1" w:rsidRPr="00177ED1" w:rsidRDefault="00177ED1" w:rsidP="00177ED1">
      <w:pPr>
        <w:pStyle w:val="Default"/>
        <w:spacing w:after="42"/>
        <w:ind w:left="426"/>
        <w:jc w:val="both"/>
        <w:rPr>
          <w:rFonts w:asciiTheme="majorHAnsi" w:hAnsiTheme="majorHAnsi" w:cs="Calibri"/>
          <w:sz w:val="22"/>
          <w:szCs w:val="22"/>
        </w:rPr>
      </w:pPr>
    </w:p>
    <w:p w14:paraId="5BB214A8" w14:textId="77777777" w:rsidR="009E4C5C" w:rsidRDefault="009E4C5C" w:rsidP="00DB1C23">
      <w:pPr>
        <w:pStyle w:val="Default"/>
        <w:spacing w:after="42"/>
        <w:jc w:val="center"/>
        <w:rPr>
          <w:rFonts w:asciiTheme="majorHAnsi" w:hAnsiTheme="majorHAnsi" w:cs="Calibri"/>
          <w:b/>
          <w:sz w:val="22"/>
          <w:szCs w:val="22"/>
        </w:rPr>
      </w:pPr>
    </w:p>
    <w:p w14:paraId="362289A9" w14:textId="0A28F14C" w:rsidR="007D707D" w:rsidRPr="009E4C5C" w:rsidRDefault="00DB1C23" w:rsidP="00DB1C23">
      <w:pPr>
        <w:pStyle w:val="Default"/>
        <w:spacing w:after="42"/>
        <w:jc w:val="center"/>
        <w:rPr>
          <w:rFonts w:asciiTheme="majorHAnsi" w:hAnsiTheme="majorHAnsi" w:cs="Calibri"/>
          <w:b/>
          <w:sz w:val="22"/>
          <w:szCs w:val="22"/>
        </w:rPr>
      </w:pPr>
      <w:r w:rsidRPr="009E4C5C">
        <w:rPr>
          <w:rFonts w:asciiTheme="majorHAnsi" w:hAnsiTheme="majorHAnsi" w:cs="Calibri"/>
          <w:b/>
          <w:sz w:val="22"/>
          <w:szCs w:val="22"/>
        </w:rPr>
        <w:t>Článok XI</w:t>
      </w:r>
    </w:p>
    <w:p w14:paraId="0FDAB793" w14:textId="1170F61C" w:rsidR="00DB1C23" w:rsidRPr="009E4C5C" w:rsidRDefault="00DB1C23" w:rsidP="00DB1C23">
      <w:pPr>
        <w:pStyle w:val="Default"/>
        <w:spacing w:after="42"/>
        <w:jc w:val="center"/>
        <w:rPr>
          <w:rFonts w:asciiTheme="majorHAnsi" w:hAnsiTheme="majorHAnsi" w:cs="Calibri"/>
          <w:b/>
          <w:sz w:val="22"/>
          <w:szCs w:val="22"/>
        </w:rPr>
      </w:pPr>
      <w:r w:rsidRPr="009E4C5C">
        <w:rPr>
          <w:rFonts w:asciiTheme="majorHAnsi" w:hAnsiTheme="majorHAnsi" w:cs="Calibri"/>
          <w:b/>
          <w:sz w:val="22"/>
          <w:szCs w:val="22"/>
        </w:rPr>
        <w:t>Vyššia moc</w:t>
      </w:r>
    </w:p>
    <w:p w14:paraId="54C129E4" w14:textId="77777777" w:rsidR="00DB1C23" w:rsidRPr="009E4C5C" w:rsidRDefault="00DB1C23" w:rsidP="00DB1C23">
      <w:pPr>
        <w:pStyle w:val="Default"/>
        <w:spacing w:after="42"/>
        <w:jc w:val="center"/>
        <w:rPr>
          <w:rFonts w:asciiTheme="majorHAnsi" w:hAnsiTheme="majorHAnsi" w:cs="Calibri"/>
          <w:b/>
          <w:sz w:val="22"/>
          <w:szCs w:val="22"/>
        </w:rPr>
      </w:pPr>
    </w:p>
    <w:p w14:paraId="4FCC4A3D" w14:textId="766E524F" w:rsidR="002835F3" w:rsidRPr="009E4C5C" w:rsidRDefault="002835F3" w:rsidP="002835F3">
      <w:pPr>
        <w:pStyle w:val="Default"/>
        <w:numPr>
          <w:ilvl w:val="0"/>
          <w:numId w:val="28"/>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Žiadna zo zmluvných strán nie je zodpovedná za nesplnenie povinností stanovených touto zmluvou alebo za oneskorenie tohto plnenia, pokiaľ bolo spôsobené okolnosťami vylučujúcimi zodpovednosť (ďalej len „vyššia moc“).</w:t>
      </w:r>
    </w:p>
    <w:p w14:paraId="0E7BC364" w14:textId="77777777" w:rsidR="002835F3" w:rsidRPr="009E4C5C" w:rsidRDefault="002835F3" w:rsidP="002835F3">
      <w:pPr>
        <w:pStyle w:val="Default"/>
        <w:numPr>
          <w:ilvl w:val="0"/>
          <w:numId w:val="28"/>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w:t>
      </w:r>
    </w:p>
    <w:p w14:paraId="179F512C" w14:textId="1513C39E" w:rsidR="002835F3" w:rsidRPr="009E4C5C" w:rsidRDefault="007721A4" w:rsidP="002835F3">
      <w:pPr>
        <w:pStyle w:val="Default"/>
        <w:numPr>
          <w:ilvl w:val="0"/>
          <w:numId w:val="28"/>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Za vyššiu moc sa v zmysle tejto zmluvy považujú vojna, vojnový stav, nepriateľské akcie, invázia, činy cudzích nepriateľov, vzbura, revolúcia, povstanie, vojenský puč, násilné prevzatie moci, občianska vojna, radiácia, kontaminácia rádioaktivitou z jadrových palív a j</w:t>
      </w:r>
      <w:r w:rsidR="00956720" w:rsidRPr="009E4C5C">
        <w:rPr>
          <w:rFonts w:asciiTheme="majorHAnsi" w:hAnsiTheme="majorHAnsi" w:cs="Calibri"/>
          <w:sz w:val="22"/>
          <w:szCs w:val="22"/>
        </w:rPr>
        <w:t>adrových odpadov, rádioaktívne</w:t>
      </w:r>
      <w:r w:rsidRPr="009E4C5C">
        <w:rPr>
          <w:rFonts w:asciiTheme="majorHAnsi" w:hAnsiTheme="majorHAnsi" w:cs="Calibri"/>
          <w:sz w:val="22"/>
          <w:szCs w:val="22"/>
        </w:rPr>
        <w:t xml:space="preserve"> toxické výbušniny alebo iné nebezpečné vlastnosti akýchkoľvek </w:t>
      </w:r>
      <w:r w:rsidR="00357750" w:rsidRPr="009E4C5C">
        <w:rPr>
          <w:rFonts w:asciiTheme="majorHAnsi" w:hAnsiTheme="majorHAnsi" w:cs="Calibri"/>
          <w:sz w:val="22"/>
          <w:szCs w:val="22"/>
        </w:rPr>
        <w:t>jadrových</w:t>
      </w:r>
      <w:r w:rsidRPr="009E4C5C">
        <w:rPr>
          <w:rFonts w:asciiTheme="majorHAnsi" w:hAnsiTheme="majorHAnsi" w:cs="Calibri"/>
          <w:sz w:val="22"/>
          <w:szCs w:val="22"/>
        </w:rPr>
        <w:t xml:space="preserve"> výbušných zariadení  </w:t>
      </w:r>
      <w:r w:rsidR="00956720" w:rsidRPr="009E4C5C">
        <w:rPr>
          <w:rFonts w:asciiTheme="majorHAnsi" w:hAnsiTheme="majorHAnsi" w:cs="Calibri"/>
          <w:sz w:val="22"/>
          <w:szCs w:val="22"/>
        </w:rPr>
        <w:t xml:space="preserve">alebo ich jadrových komponentov, tlakové vlny spôsobené lietadlami alebo inými vzdušnými objektmi, výtržnosti, občianske nepokoje, rozvrat, pokiaľ sa netýkajú len zamestnancov zhotoviteľa alebo jeho subdodávateľov, účinky </w:t>
      </w:r>
      <w:r w:rsidR="00357750" w:rsidRPr="009E4C5C">
        <w:rPr>
          <w:rFonts w:asciiTheme="majorHAnsi" w:hAnsiTheme="majorHAnsi" w:cs="Calibri"/>
          <w:sz w:val="22"/>
          <w:szCs w:val="22"/>
        </w:rPr>
        <w:t>prírodných</w:t>
      </w:r>
      <w:r w:rsidR="00956720" w:rsidRPr="009E4C5C">
        <w:rPr>
          <w:rFonts w:asciiTheme="majorHAnsi" w:hAnsiTheme="majorHAnsi" w:cs="Calibri"/>
          <w:sz w:val="22"/>
          <w:szCs w:val="22"/>
        </w:rPr>
        <w:t xml:space="preserve"> síl, ktoré sa nedali predvídať. </w:t>
      </w:r>
    </w:p>
    <w:p w14:paraId="11383514" w14:textId="4271F915" w:rsidR="008B18CF" w:rsidRPr="009E4C5C" w:rsidRDefault="00956720" w:rsidP="002835F3">
      <w:pPr>
        <w:pStyle w:val="Default"/>
        <w:numPr>
          <w:ilvl w:val="0"/>
          <w:numId w:val="28"/>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Za vyššiu moc sa nepokladajú okolnosti, ktoré vyplývajú z osobných, najmä</w:t>
      </w:r>
      <w:r w:rsidR="00357750" w:rsidRPr="009E4C5C">
        <w:rPr>
          <w:rFonts w:asciiTheme="majorHAnsi" w:hAnsiTheme="majorHAnsi" w:cs="Calibri"/>
          <w:sz w:val="22"/>
          <w:szCs w:val="22"/>
        </w:rPr>
        <w:t xml:space="preserve"> </w:t>
      </w:r>
      <w:r w:rsidRPr="009E4C5C">
        <w:rPr>
          <w:rFonts w:asciiTheme="majorHAnsi" w:hAnsiTheme="majorHAnsi" w:cs="Calibri"/>
          <w:sz w:val="22"/>
          <w:szCs w:val="22"/>
        </w:rPr>
        <w:t>hospodárskych pomerov povinnej strany a ďalej prekážky plnenia</w:t>
      </w:r>
      <w:r w:rsidR="008B18CF" w:rsidRPr="009E4C5C">
        <w:rPr>
          <w:rFonts w:asciiTheme="majorHAnsi" w:hAnsiTheme="majorHAnsi" w:cs="Calibri"/>
          <w:sz w:val="22"/>
          <w:szCs w:val="22"/>
        </w:rPr>
        <w:t xml:space="preserve">, ktoré bola táto strana povinná prekonať alebo odstrániť podľa tejto zmluvy, obchodných zvyklostí alebo všeobecne záväzných právnych predpisov, zmena meny štátu, kde sa stavba zhotovuje, alebo pokiaľ môže dôsledky svojej zodpovednosti zmluvne previesť na tretiu osobu. </w:t>
      </w:r>
    </w:p>
    <w:p w14:paraId="3DDD3D68" w14:textId="3458F4CB" w:rsidR="00956720" w:rsidRPr="009E4C5C" w:rsidRDefault="008B18CF" w:rsidP="008B18CF">
      <w:pPr>
        <w:pStyle w:val="Default"/>
        <w:spacing w:after="42"/>
        <w:jc w:val="both"/>
        <w:rPr>
          <w:rFonts w:asciiTheme="majorHAnsi" w:hAnsiTheme="majorHAnsi" w:cs="Calibri"/>
          <w:sz w:val="22"/>
          <w:szCs w:val="22"/>
        </w:rPr>
      </w:pPr>
      <w:r w:rsidRPr="009E4C5C">
        <w:rPr>
          <w:rFonts w:asciiTheme="majorHAnsi" w:hAnsiTheme="majorHAnsi" w:cs="Calibri"/>
          <w:sz w:val="22"/>
          <w:szCs w:val="22"/>
        </w:rPr>
        <w:t xml:space="preserve"> </w:t>
      </w:r>
      <w:r w:rsidR="00956720" w:rsidRPr="009E4C5C">
        <w:rPr>
          <w:rFonts w:asciiTheme="majorHAnsi" w:hAnsiTheme="majorHAnsi" w:cs="Calibri"/>
          <w:sz w:val="22"/>
          <w:szCs w:val="22"/>
        </w:rPr>
        <w:t xml:space="preserve">   </w:t>
      </w:r>
    </w:p>
    <w:p w14:paraId="06901AE0" w14:textId="77777777" w:rsidR="001E3CF4" w:rsidRPr="009E4C5C" w:rsidRDefault="001E3CF4" w:rsidP="001E3CF4">
      <w:pPr>
        <w:pStyle w:val="Default"/>
        <w:spacing w:after="42"/>
        <w:jc w:val="center"/>
        <w:rPr>
          <w:rFonts w:asciiTheme="majorHAnsi" w:hAnsiTheme="majorHAnsi" w:cs="Calibri"/>
          <w:b/>
          <w:sz w:val="22"/>
          <w:szCs w:val="22"/>
        </w:rPr>
      </w:pPr>
    </w:p>
    <w:p w14:paraId="17350E92" w14:textId="026FA35C" w:rsidR="00C5735B" w:rsidRPr="009E4C5C" w:rsidRDefault="00C5735B" w:rsidP="00DB1C23">
      <w:pPr>
        <w:pStyle w:val="Default"/>
        <w:jc w:val="center"/>
        <w:rPr>
          <w:rFonts w:asciiTheme="majorHAnsi" w:hAnsiTheme="majorHAnsi" w:cs="Calibri"/>
          <w:b/>
          <w:sz w:val="22"/>
          <w:szCs w:val="22"/>
        </w:rPr>
      </w:pPr>
      <w:r w:rsidRPr="009E4C5C">
        <w:rPr>
          <w:rFonts w:asciiTheme="majorHAnsi" w:hAnsiTheme="majorHAnsi" w:cs="Calibri"/>
          <w:b/>
          <w:sz w:val="22"/>
          <w:szCs w:val="22"/>
        </w:rPr>
        <w:t>Článok</w:t>
      </w:r>
      <w:r w:rsidR="00DB1C23" w:rsidRPr="009E4C5C">
        <w:rPr>
          <w:rFonts w:asciiTheme="majorHAnsi" w:hAnsiTheme="majorHAnsi" w:cs="Calibri"/>
          <w:b/>
          <w:sz w:val="22"/>
          <w:szCs w:val="22"/>
        </w:rPr>
        <w:t xml:space="preserve"> XII</w:t>
      </w:r>
    </w:p>
    <w:p w14:paraId="1415226F" w14:textId="77777777" w:rsidR="009C2447" w:rsidRPr="009E4C5C" w:rsidRDefault="009C2447" w:rsidP="00C5735B">
      <w:pPr>
        <w:pStyle w:val="Default"/>
        <w:jc w:val="center"/>
        <w:rPr>
          <w:rFonts w:asciiTheme="majorHAnsi" w:hAnsiTheme="majorHAnsi" w:cs="Calibri"/>
          <w:b/>
          <w:sz w:val="22"/>
          <w:szCs w:val="22"/>
        </w:rPr>
      </w:pPr>
      <w:r w:rsidRPr="009E4C5C">
        <w:rPr>
          <w:rFonts w:asciiTheme="majorHAnsi" w:hAnsiTheme="majorHAnsi" w:cs="Calibri"/>
          <w:b/>
          <w:sz w:val="22"/>
          <w:szCs w:val="22"/>
        </w:rPr>
        <w:t>Spoločné a záverečné ustanovenia</w:t>
      </w:r>
    </w:p>
    <w:p w14:paraId="09D6AA1C" w14:textId="77777777" w:rsidR="009C2447" w:rsidRPr="009E4C5C" w:rsidRDefault="009C2447" w:rsidP="007F50BC">
      <w:pPr>
        <w:pStyle w:val="Default"/>
        <w:ind w:left="360"/>
        <w:jc w:val="center"/>
        <w:rPr>
          <w:rFonts w:asciiTheme="majorHAnsi" w:hAnsiTheme="majorHAnsi" w:cs="Calibri"/>
          <w:b/>
          <w:sz w:val="22"/>
          <w:szCs w:val="22"/>
        </w:rPr>
      </w:pPr>
    </w:p>
    <w:p w14:paraId="57B14A50" w14:textId="77777777" w:rsidR="005A04B1" w:rsidRPr="005A04B1" w:rsidRDefault="007F4279" w:rsidP="007F4279">
      <w:pPr>
        <w:pStyle w:val="Odsekzoznamu"/>
        <w:numPr>
          <w:ilvl w:val="0"/>
          <w:numId w:val="1"/>
        </w:numPr>
        <w:ind w:left="360"/>
        <w:jc w:val="both"/>
        <w:rPr>
          <w:rFonts w:asciiTheme="majorHAnsi" w:hAnsiTheme="majorHAnsi" w:cs="Calibri"/>
          <w:noProof w:val="0"/>
          <w:sz w:val="22"/>
          <w:szCs w:val="22"/>
        </w:rPr>
      </w:pPr>
      <w:r w:rsidRPr="009E4C5C">
        <w:rPr>
          <w:rFonts w:asciiTheme="majorHAnsi" w:hAnsiTheme="majorHAnsi" w:cs="Calibri"/>
          <w:noProof w:val="0"/>
          <w:sz w:val="22"/>
          <w:szCs w:val="22"/>
        </w:rPr>
        <w:t>Táto zmluva nadobúda platnosť dňom jej podpísania obidvoma zmluvnými stranami a účinnosť</w:t>
      </w:r>
      <w:r w:rsidRPr="009E4C5C">
        <w:rPr>
          <w:rFonts w:asciiTheme="majorHAnsi" w:hAnsiTheme="majorHAnsi"/>
          <w:noProof w:val="0"/>
          <w:sz w:val="22"/>
          <w:szCs w:val="22"/>
        </w:rPr>
        <w:t xml:space="preserve"> </w:t>
      </w:r>
      <w:r w:rsidR="005A04B1">
        <w:rPr>
          <w:rFonts w:asciiTheme="majorHAnsi" w:hAnsiTheme="majorHAnsi"/>
          <w:noProof w:val="0"/>
          <w:sz w:val="22"/>
          <w:szCs w:val="22"/>
        </w:rPr>
        <w:t>splnením kumulatívnych podmienok:</w:t>
      </w:r>
    </w:p>
    <w:p w14:paraId="5D4CBDE2" w14:textId="05890F62" w:rsidR="007F4279" w:rsidRDefault="005A04B1" w:rsidP="005A04B1">
      <w:pPr>
        <w:pStyle w:val="Odsekzoznamu"/>
        <w:ind w:left="360"/>
        <w:jc w:val="both"/>
        <w:rPr>
          <w:rFonts w:asciiTheme="majorHAnsi" w:hAnsiTheme="majorHAnsi"/>
          <w:noProof w:val="0"/>
          <w:sz w:val="22"/>
          <w:szCs w:val="22"/>
        </w:rPr>
      </w:pPr>
      <w:r>
        <w:rPr>
          <w:rFonts w:asciiTheme="majorHAnsi" w:hAnsiTheme="majorHAnsi"/>
          <w:noProof w:val="0"/>
          <w:sz w:val="22"/>
          <w:szCs w:val="22"/>
        </w:rPr>
        <w:t xml:space="preserve">a) </w:t>
      </w:r>
      <w:r w:rsidR="007F4279" w:rsidRPr="009E4C5C">
        <w:rPr>
          <w:rFonts w:asciiTheme="majorHAnsi" w:hAnsiTheme="majorHAnsi"/>
          <w:noProof w:val="0"/>
          <w:sz w:val="22"/>
          <w:szCs w:val="22"/>
        </w:rPr>
        <w:t>dňom nasledujúcim po dni zverejnenia</w:t>
      </w:r>
      <w:r>
        <w:rPr>
          <w:rFonts w:asciiTheme="majorHAnsi" w:hAnsiTheme="majorHAnsi"/>
          <w:noProof w:val="0"/>
          <w:sz w:val="22"/>
          <w:szCs w:val="22"/>
        </w:rPr>
        <w:t xml:space="preserve"> zmluvy s</w:t>
      </w:r>
      <w:r w:rsidR="007F4279" w:rsidRPr="009E4C5C">
        <w:rPr>
          <w:rFonts w:asciiTheme="majorHAnsi" w:hAnsiTheme="majorHAnsi"/>
          <w:noProof w:val="0"/>
          <w:sz w:val="22"/>
          <w:szCs w:val="22"/>
        </w:rPr>
        <w:t xml:space="preserve"> objednávateľom</w:t>
      </w:r>
      <w:r w:rsidR="00053631" w:rsidRPr="009E4C5C">
        <w:rPr>
          <w:rFonts w:asciiTheme="majorHAnsi" w:hAnsiTheme="majorHAnsi"/>
          <w:noProof w:val="0"/>
          <w:sz w:val="22"/>
          <w:szCs w:val="22"/>
        </w:rPr>
        <w:t xml:space="preserve"> </w:t>
      </w:r>
      <w:r>
        <w:rPr>
          <w:rFonts w:asciiTheme="majorHAnsi" w:hAnsiTheme="majorHAnsi"/>
          <w:noProof w:val="0"/>
          <w:sz w:val="22"/>
          <w:szCs w:val="22"/>
        </w:rPr>
        <w:t xml:space="preserve">na webovom sídle objednávateľa </w:t>
      </w:r>
    </w:p>
    <w:p w14:paraId="38664498" w14:textId="7CA04A55" w:rsidR="00750F07" w:rsidRDefault="005A04B1" w:rsidP="00750F07">
      <w:pPr>
        <w:pStyle w:val="Odsekzoznamu"/>
        <w:ind w:left="360"/>
        <w:jc w:val="both"/>
        <w:rPr>
          <w:rFonts w:asciiTheme="majorHAnsi" w:hAnsiTheme="majorHAnsi"/>
          <w:noProof w:val="0"/>
          <w:sz w:val="22"/>
          <w:szCs w:val="22"/>
        </w:rPr>
      </w:pPr>
      <w:r>
        <w:rPr>
          <w:rFonts w:asciiTheme="majorHAnsi" w:hAnsiTheme="majorHAnsi"/>
          <w:noProof w:val="0"/>
          <w:sz w:val="22"/>
          <w:szCs w:val="22"/>
        </w:rPr>
        <w:t xml:space="preserve">b) </w:t>
      </w:r>
      <w:r w:rsidR="00750F07" w:rsidRPr="00750F07">
        <w:rPr>
          <w:rFonts w:asciiTheme="majorHAnsi" w:hAnsiTheme="majorHAnsi"/>
          <w:noProof w:val="0"/>
          <w:sz w:val="22"/>
          <w:szCs w:val="22"/>
        </w:rPr>
        <w:t>dňom doručenia rozhodnutia o schválení verejného obstaráva</w:t>
      </w:r>
      <w:r w:rsidR="00750F07">
        <w:rPr>
          <w:rFonts w:asciiTheme="majorHAnsi" w:hAnsiTheme="majorHAnsi"/>
          <w:noProof w:val="0"/>
          <w:sz w:val="22"/>
          <w:szCs w:val="22"/>
        </w:rPr>
        <w:t>nia, ktorého výsledkom je táto</w:t>
      </w:r>
      <w:r w:rsidR="00750F07" w:rsidRPr="00750F07">
        <w:rPr>
          <w:rFonts w:asciiTheme="majorHAnsi" w:hAnsiTheme="majorHAnsi"/>
          <w:noProof w:val="0"/>
          <w:sz w:val="22"/>
          <w:szCs w:val="22"/>
        </w:rPr>
        <w:t xml:space="preserve"> zmluva.</w:t>
      </w:r>
    </w:p>
    <w:p w14:paraId="142EAA6C" w14:textId="084E9DFF" w:rsidR="007F4279" w:rsidRPr="00750F07" w:rsidRDefault="00920A36" w:rsidP="00750F07">
      <w:pPr>
        <w:pStyle w:val="Odsekzoznamu"/>
        <w:numPr>
          <w:ilvl w:val="0"/>
          <w:numId w:val="1"/>
        </w:numPr>
        <w:ind w:left="426" w:hanging="426"/>
        <w:jc w:val="both"/>
        <w:rPr>
          <w:rFonts w:asciiTheme="majorHAnsi" w:hAnsiTheme="majorHAnsi" w:cs="Calibri"/>
          <w:sz w:val="22"/>
          <w:szCs w:val="22"/>
        </w:rPr>
      </w:pPr>
      <w:r w:rsidRPr="00750F07">
        <w:rPr>
          <w:rFonts w:asciiTheme="majorHAnsi" w:hAnsiTheme="majorHAnsi" w:cs="Calibri"/>
          <w:sz w:val="22"/>
          <w:szCs w:val="22"/>
        </w:rPr>
        <w:t>Okamih</w:t>
      </w:r>
      <w:r w:rsidR="008A59E7" w:rsidRPr="00750F07">
        <w:rPr>
          <w:rFonts w:asciiTheme="majorHAnsi" w:hAnsiTheme="majorHAnsi" w:cs="Calibri"/>
          <w:sz w:val="22"/>
          <w:szCs w:val="22"/>
        </w:rPr>
        <w:t>om</w:t>
      </w:r>
      <w:r w:rsidRPr="00750F07">
        <w:rPr>
          <w:rFonts w:asciiTheme="majorHAnsi" w:hAnsiTheme="majorHAnsi" w:cs="Calibri"/>
          <w:sz w:val="22"/>
          <w:szCs w:val="22"/>
        </w:rPr>
        <w:t xml:space="preserve"> podpisu tejto zmluvy oboma zmluvným stranami je prejavený súhlas s celým jej obsahom. Zhotoviteľ je povinný riadne uchovávať originál tejto zmluvy o dielo, vrátane príp</w:t>
      </w:r>
      <w:r w:rsidR="009E4705" w:rsidRPr="00750F07">
        <w:rPr>
          <w:rFonts w:asciiTheme="majorHAnsi" w:hAnsiTheme="majorHAnsi" w:cs="Calibri"/>
          <w:sz w:val="22"/>
          <w:szCs w:val="22"/>
        </w:rPr>
        <w:t>adných</w:t>
      </w:r>
      <w:r w:rsidRPr="00750F07">
        <w:rPr>
          <w:rFonts w:asciiTheme="majorHAnsi" w:hAnsiTheme="majorHAnsi" w:cs="Calibri"/>
          <w:sz w:val="22"/>
          <w:szCs w:val="22"/>
        </w:rPr>
        <w:t xml:space="preserve"> dodatkov, všetky originály účtovných dokladov a originály ďalších dokumentov súvisiacich s realizáciou verejnej zákazky k realizácii kontrol, a to po dobu danú právnymi predpismi SR a k ich archivácii (zákon o účtovníctve a zákon o DPH)</w:t>
      </w:r>
      <w:r w:rsidR="00C8624C" w:rsidRPr="00750F07">
        <w:rPr>
          <w:rFonts w:asciiTheme="majorHAnsi" w:hAnsiTheme="majorHAnsi" w:cs="Calibri"/>
          <w:sz w:val="22"/>
          <w:szCs w:val="22"/>
        </w:rPr>
        <w:t xml:space="preserve">. Vybraný uchádzač  zabezpečí </w:t>
      </w:r>
      <w:r w:rsidR="00D94F1F" w:rsidRPr="00750F07">
        <w:rPr>
          <w:rFonts w:asciiTheme="majorHAnsi" w:hAnsiTheme="majorHAnsi" w:cs="Calibri"/>
          <w:sz w:val="22"/>
          <w:szCs w:val="22"/>
        </w:rPr>
        <w:t xml:space="preserve">archiváciu dokumentov spojených s predmetom verejnej zákazky po dobu 5 rokov odo dňa ukončenia realizácie diela. V zmluvách uzatváraných s prípadnými </w:t>
      </w:r>
      <w:r w:rsidR="002D084D" w:rsidRPr="00750F07">
        <w:rPr>
          <w:rFonts w:asciiTheme="majorHAnsi" w:hAnsiTheme="majorHAnsi" w:cs="Calibri"/>
          <w:sz w:val="22"/>
          <w:szCs w:val="22"/>
        </w:rPr>
        <w:t>sub</w:t>
      </w:r>
      <w:r w:rsidR="00D94F1F" w:rsidRPr="00750F07">
        <w:rPr>
          <w:rFonts w:asciiTheme="majorHAnsi" w:hAnsiTheme="majorHAnsi" w:cs="Calibri"/>
          <w:sz w:val="22"/>
          <w:szCs w:val="22"/>
        </w:rPr>
        <w:t>dodávateľmi</w:t>
      </w:r>
      <w:r w:rsidR="002D084D" w:rsidRPr="00750F07">
        <w:rPr>
          <w:rFonts w:asciiTheme="majorHAnsi" w:hAnsiTheme="majorHAnsi" w:cs="Calibri"/>
          <w:sz w:val="22"/>
          <w:szCs w:val="22"/>
        </w:rPr>
        <w:t xml:space="preserve"> zhotoviteľ zaviaže touto povinnosťou aj prípadných subdodávateľov verejnej zákazky. Zhotoviteľ je ďalej povinný uchovávať účtovné záznamy vzťahujúce sa k predmetu plnenia verejnej zákazky. Zhotoviteľ je ďalej povinný uchovávať účtovné záznamy vzťahujúce sa k predmetu plnenia verejnej zákazky tiež v elektronickej podobe</w:t>
      </w:r>
      <w:r w:rsidR="00404EF9" w:rsidRPr="00750F07">
        <w:rPr>
          <w:rFonts w:asciiTheme="majorHAnsi" w:hAnsiTheme="majorHAnsi" w:cs="Calibri"/>
          <w:sz w:val="22"/>
          <w:szCs w:val="22"/>
        </w:rPr>
        <w:t xml:space="preserve">. </w:t>
      </w:r>
    </w:p>
    <w:p w14:paraId="0B48A6FA" w14:textId="4EEE36F1" w:rsidR="009C2447" w:rsidRPr="009E4C5C" w:rsidRDefault="009C2447"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Túto zmluvu je možné meniť a dopĺňať len formou písomných dodatkov podpísaný</w:t>
      </w:r>
      <w:r w:rsidR="00053631" w:rsidRPr="009E4C5C">
        <w:rPr>
          <w:rFonts w:asciiTheme="majorHAnsi" w:hAnsiTheme="majorHAnsi" w:cs="Calibri"/>
          <w:sz w:val="22"/>
          <w:szCs w:val="22"/>
        </w:rPr>
        <w:t>ch obidvoma zmluvnými stranami, ktoré budú datované a</w:t>
      </w:r>
      <w:r w:rsidR="00EB362B" w:rsidRPr="009E4C5C">
        <w:rPr>
          <w:rFonts w:asciiTheme="majorHAnsi" w:hAnsiTheme="majorHAnsi" w:cs="Calibri"/>
          <w:sz w:val="22"/>
          <w:szCs w:val="22"/>
        </w:rPr>
        <w:t> </w:t>
      </w:r>
      <w:r w:rsidR="00053631" w:rsidRPr="009E4C5C">
        <w:rPr>
          <w:rFonts w:asciiTheme="majorHAnsi" w:hAnsiTheme="majorHAnsi" w:cs="Calibri"/>
          <w:sz w:val="22"/>
          <w:szCs w:val="22"/>
        </w:rPr>
        <w:t>očíslované</w:t>
      </w:r>
      <w:r w:rsidR="00EB362B" w:rsidRPr="009E4C5C">
        <w:rPr>
          <w:rFonts w:asciiTheme="majorHAnsi" w:hAnsiTheme="majorHAnsi" w:cs="Calibri"/>
          <w:sz w:val="22"/>
          <w:szCs w:val="22"/>
        </w:rPr>
        <w:t>.</w:t>
      </w:r>
      <w:r w:rsidR="003B6961">
        <w:rPr>
          <w:rFonts w:asciiTheme="majorHAnsi" w:hAnsiTheme="majorHAnsi" w:cs="Calibri"/>
          <w:sz w:val="22"/>
          <w:szCs w:val="22"/>
        </w:rPr>
        <w:t xml:space="preserve"> </w:t>
      </w:r>
      <w:r w:rsidR="00053631" w:rsidRPr="009E4C5C">
        <w:rPr>
          <w:rFonts w:asciiTheme="majorHAnsi" w:hAnsiTheme="majorHAnsi" w:cs="Calibri"/>
          <w:sz w:val="22"/>
          <w:szCs w:val="22"/>
        </w:rPr>
        <w:t xml:space="preserve">Dodatok musí byť uzatvorený v súlade so zákonom 343/2015 </w:t>
      </w:r>
      <w:proofErr w:type="spellStart"/>
      <w:r w:rsidR="00053631" w:rsidRPr="009E4C5C">
        <w:rPr>
          <w:rFonts w:asciiTheme="majorHAnsi" w:hAnsiTheme="majorHAnsi" w:cs="Calibri"/>
          <w:sz w:val="22"/>
          <w:szCs w:val="22"/>
        </w:rPr>
        <w:t>Z.z</w:t>
      </w:r>
      <w:proofErr w:type="spellEnd"/>
      <w:r w:rsidR="00053631" w:rsidRPr="009E4C5C">
        <w:rPr>
          <w:rFonts w:asciiTheme="majorHAnsi" w:hAnsiTheme="majorHAnsi" w:cs="Calibri"/>
          <w:sz w:val="22"/>
          <w:szCs w:val="22"/>
        </w:rPr>
        <w:t>. o verejnom obstarávaní a o zmene a doplnení niektorých zákonov</w:t>
      </w:r>
      <w:r w:rsidR="000B5991">
        <w:rPr>
          <w:rFonts w:asciiTheme="majorHAnsi" w:hAnsiTheme="majorHAnsi" w:cs="Calibri"/>
          <w:sz w:val="22"/>
          <w:szCs w:val="22"/>
        </w:rPr>
        <w:t>.</w:t>
      </w:r>
    </w:p>
    <w:p w14:paraId="16B3BF3E" w14:textId="03CF0BC9" w:rsidR="00053631" w:rsidRPr="009E4C5C" w:rsidRDefault="00053631"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 xml:space="preserve">Všetky spory vyplývajúce z tejto zmluvy alebo vzniknuté v súvislosti s ňou budú zmluvné strany riešiť predovšetkým vzájomnou dohodou. Zmluvné strany majú záujem riešiť všetky svoje spory prednostne mimosúdne. Zmluvné strany sa dohodli, že všetky spory, ktoré medzi nimi vznikli alebo vzniknú z právnych vzťahov vyplývajúcich z tejto zmluvy alebo v súvislosti s ňou vrátane sporov o platnosť, výklad, zrušenie zmluvy a právnych úkonov strán sa budú </w:t>
      </w:r>
      <w:r w:rsidR="00191C95" w:rsidRPr="009E4C5C">
        <w:rPr>
          <w:rFonts w:asciiTheme="majorHAnsi" w:hAnsiTheme="majorHAnsi" w:cs="Calibri"/>
          <w:sz w:val="22"/>
          <w:szCs w:val="22"/>
        </w:rPr>
        <w:t>prejedávať</w:t>
      </w:r>
      <w:r w:rsidRPr="009E4C5C">
        <w:rPr>
          <w:rFonts w:asciiTheme="majorHAnsi" w:hAnsiTheme="majorHAnsi" w:cs="Calibri"/>
          <w:sz w:val="22"/>
          <w:szCs w:val="22"/>
        </w:rPr>
        <w:t xml:space="preserve"> a rozhodovať výlučne všeobecnými súdmi SR. </w:t>
      </w:r>
    </w:p>
    <w:p w14:paraId="7D3A7E23" w14:textId="5FA7684B" w:rsidR="00043431" w:rsidRPr="009E4C5C" w:rsidRDefault="00043431"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 xml:space="preserve">Právne vzťahy touto zmluvou neupravené sa </w:t>
      </w:r>
      <w:r w:rsidR="00B95D4E" w:rsidRPr="009E4C5C">
        <w:rPr>
          <w:rFonts w:asciiTheme="majorHAnsi" w:hAnsiTheme="majorHAnsi" w:cs="Calibri"/>
          <w:sz w:val="22"/>
          <w:szCs w:val="22"/>
        </w:rPr>
        <w:t xml:space="preserve">spravujú </w:t>
      </w:r>
      <w:r w:rsidRPr="009E4C5C">
        <w:rPr>
          <w:rFonts w:asciiTheme="majorHAnsi" w:hAnsiTheme="majorHAnsi" w:cs="Calibri"/>
          <w:sz w:val="22"/>
          <w:szCs w:val="22"/>
        </w:rPr>
        <w:t>podľa príslušných ustanovení Obchodného zákonníka v platnom znení a</w:t>
      </w:r>
      <w:r w:rsidR="00970688" w:rsidRPr="009E4C5C">
        <w:rPr>
          <w:rFonts w:asciiTheme="majorHAnsi" w:hAnsiTheme="majorHAnsi" w:cs="Calibri"/>
          <w:sz w:val="22"/>
          <w:szCs w:val="22"/>
        </w:rPr>
        <w:t> </w:t>
      </w:r>
      <w:r w:rsidRPr="009E4C5C">
        <w:rPr>
          <w:rFonts w:asciiTheme="majorHAnsi" w:hAnsiTheme="majorHAnsi" w:cs="Calibri"/>
          <w:sz w:val="22"/>
          <w:szCs w:val="22"/>
        </w:rPr>
        <w:t>súvisiacich</w:t>
      </w:r>
      <w:r w:rsidR="00970688" w:rsidRPr="009E4C5C">
        <w:rPr>
          <w:rFonts w:asciiTheme="majorHAnsi" w:hAnsiTheme="majorHAnsi" w:cs="Calibri"/>
          <w:sz w:val="22"/>
          <w:szCs w:val="22"/>
        </w:rPr>
        <w:t xml:space="preserve"> platných</w:t>
      </w:r>
      <w:r w:rsidRPr="009E4C5C">
        <w:rPr>
          <w:rFonts w:asciiTheme="majorHAnsi" w:hAnsiTheme="majorHAnsi" w:cs="Calibri"/>
          <w:sz w:val="22"/>
          <w:szCs w:val="22"/>
        </w:rPr>
        <w:t xml:space="preserve"> právnych predpisov. </w:t>
      </w:r>
    </w:p>
    <w:p w14:paraId="48060332" w14:textId="4C74DAEA" w:rsidR="001F6437" w:rsidRPr="009E4C5C" w:rsidRDefault="001F6437"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Neoddeliteľnou súčasťou zmluvy je príloha č. 1</w:t>
      </w:r>
      <w:r w:rsidR="00F20298" w:rsidRPr="009E4C5C">
        <w:rPr>
          <w:rFonts w:asciiTheme="majorHAnsi" w:hAnsiTheme="majorHAnsi" w:cs="Calibri"/>
          <w:sz w:val="22"/>
          <w:szCs w:val="22"/>
        </w:rPr>
        <w:t>, ktorú tvorí</w:t>
      </w:r>
      <w:r w:rsidR="003538C6">
        <w:rPr>
          <w:rFonts w:asciiTheme="majorHAnsi" w:hAnsiTheme="majorHAnsi" w:cs="Calibri"/>
          <w:sz w:val="22"/>
          <w:szCs w:val="22"/>
        </w:rPr>
        <w:t xml:space="preserve"> rozpočet stavby</w:t>
      </w:r>
      <w:r w:rsidR="003F1754" w:rsidRPr="009E4C5C">
        <w:rPr>
          <w:rFonts w:asciiTheme="majorHAnsi" w:hAnsiTheme="majorHAnsi" w:cs="Calibri"/>
          <w:sz w:val="22"/>
          <w:szCs w:val="22"/>
        </w:rPr>
        <w:t xml:space="preserve"> v tlačenej forme </w:t>
      </w:r>
      <w:r w:rsidR="00DD2A11">
        <w:rPr>
          <w:rFonts w:asciiTheme="majorHAnsi" w:hAnsiTheme="majorHAnsi" w:cs="Calibri"/>
          <w:sz w:val="22"/>
          <w:szCs w:val="22"/>
        </w:rPr>
        <w:t>a príloha č. 2 Informácie o subdodávateľoch.</w:t>
      </w:r>
    </w:p>
    <w:p w14:paraId="06349338" w14:textId="41487A81" w:rsidR="003F1754" w:rsidRPr="009E4C5C" w:rsidRDefault="003F1754"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Zhotoviteľ vyhlasuje, že k projektovej dokumentácii, ktorú prevzal od objednávateľa, jej textovej a výkresovej časti nemá pripomienky, všetkým predloženým podmienkam porozumel, projektová dokumentácia je mu jasná a zrozumiteľná a že dielo podľa nej zhotoví tak, aby bolo funkčné, bezpečné a prevádzky schopné. Zhotoviteľ vyhlasuje, že pochopil požiadavku objednávateľa na realizáciu diela, všetky nejasnosti projektovej dokumentácie s ním prekonzultoval pred vypracovaním cenovej ponuky do verejnej súťaže</w:t>
      </w:r>
      <w:r w:rsidR="00191C95" w:rsidRPr="009E4C5C">
        <w:rPr>
          <w:rFonts w:asciiTheme="majorHAnsi" w:hAnsiTheme="majorHAnsi" w:cs="Calibri"/>
          <w:sz w:val="22"/>
          <w:szCs w:val="22"/>
        </w:rPr>
        <w:t xml:space="preserve"> </w:t>
      </w:r>
      <w:r w:rsidRPr="009E4C5C">
        <w:rPr>
          <w:rFonts w:asciiTheme="majorHAnsi" w:hAnsiTheme="majorHAnsi" w:cs="Calibri"/>
          <w:sz w:val="22"/>
          <w:szCs w:val="22"/>
        </w:rPr>
        <w:t>a že je schopný komplexne zhotoviť dielo v požadovanej kvalite, v</w:t>
      </w:r>
      <w:r w:rsidR="005E5E49" w:rsidRPr="009E4C5C">
        <w:rPr>
          <w:rFonts w:asciiTheme="majorHAnsi" w:hAnsiTheme="majorHAnsi" w:cs="Calibri"/>
          <w:sz w:val="22"/>
          <w:szCs w:val="22"/>
        </w:rPr>
        <w:t> </w:t>
      </w:r>
      <w:r w:rsidRPr="009E4C5C">
        <w:rPr>
          <w:rFonts w:asciiTheme="majorHAnsi" w:hAnsiTheme="majorHAnsi" w:cs="Calibri"/>
          <w:sz w:val="22"/>
          <w:szCs w:val="22"/>
        </w:rPr>
        <w:t>stanovenom</w:t>
      </w:r>
      <w:r w:rsidR="005E5E49" w:rsidRPr="009E4C5C">
        <w:rPr>
          <w:rFonts w:asciiTheme="majorHAnsi" w:hAnsiTheme="majorHAnsi" w:cs="Calibri"/>
          <w:sz w:val="22"/>
          <w:szCs w:val="22"/>
        </w:rPr>
        <w:t xml:space="preserve"> </w:t>
      </w:r>
      <w:r w:rsidRPr="009E4C5C">
        <w:rPr>
          <w:rFonts w:asciiTheme="majorHAnsi" w:hAnsiTheme="majorHAnsi" w:cs="Calibri"/>
          <w:sz w:val="22"/>
          <w:szCs w:val="22"/>
        </w:rPr>
        <w:t xml:space="preserve">termíne </w:t>
      </w:r>
      <w:r w:rsidR="005E5E49" w:rsidRPr="009E4C5C">
        <w:rPr>
          <w:rFonts w:asciiTheme="majorHAnsi" w:hAnsiTheme="majorHAnsi" w:cs="Calibri"/>
          <w:sz w:val="22"/>
          <w:szCs w:val="22"/>
        </w:rPr>
        <w:t>a za dohodnutú cenu v zmysle ustanovení tejto zmluvy tak, aby toto bolo funkčné, bezpečné, prevádzky schopné a spĺňalo požiadavky objednávateľa a všetky platné právne predpisy SR a EÚ.</w:t>
      </w:r>
    </w:p>
    <w:p w14:paraId="29B56005" w14:textId="47A102B8" w:rsidR="009C2447" w:rsidRPr="009E4C5C" w:rsidRDefault="009C2447"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Zmluva je vyhotovená v</w:t>
      </w:r>
      <w:r w:rsidR="000B5991">
        <w:rPr>
          <w:rFonts w:asciiTheme="majorHAnsi" w:hAnsiTheme="majorHAnsi" w:cs="Calibri"/>
          <w:sz w:val="22"/>
          <w:szCs w:val="22"/>
        </w:rPr>
        <w:t> </w:t>
      </w:r>
      <w:r w:rsidR="006316D3">
        <w:rPr>
          <w:rFonts w:asciiTheme="majorHAnsi" w:hAnsiTheme="majorHAnsi" w:cs="Calibri"/>
          <w:sz w:val="22"/>
          <w:szCs w:val="22"/>
        </w:rPr>
        <w:t>troch</w:t>
      </w:r>
      <w:r w:rsidRPr="009E4C5C">
        <w:rPr>
          <w:rFonts w:asciiTheme="majorHAnsi" w:hAnsiTheme="majorHAnsi" w:cs="Calibri"/>
          <w:sz w:val="22"/>
          <w:szCs w:val="22"/>
        </w:rPr>
        <w:t xml:space="preserve"> </w:t>
      </w:r>
      <w:r w:rsidR="001F6437" w:rsidRPr="009E4C5C">
        <w:rPr>
          <w:rFonts w:asciiTheme="majorHAnsi" w:hAnsiTheme="majorHAnsi" w:cs="Calibri"/>
          <w:sz w:val="22"/>
          <w:szCs w:val="22"/>
        </w:rPr>
        <w:t>rovnopisoch</w:t>
      </w:r>
      <w:r w:rsidRPr="009E4C5C">
        <w:rPr>
          <w:rFonts w:asciiTheme="majorHAnsi" w:hAnsiTheme="majorHAnsi" w:cs="Calibri"/>
          <w:sz w:val="22"/>
          <w:szCs w:val="22"/>
        </w:rPr>
        <w:t xml:space="preserve">, z ktorých po podpísaní obdrží </w:t>
      </w:r>
      <w:r w:rsidR="000B5991">
        <w:rPr>
          <w:rFonts w:asciiTheme="majorHAnsi" w:hAnsiTheme="majorHAnsi" w:cs="Calibri"/>
          <w:sz w:val="22"/>
          <w:szCs w:val="22"/>
        </w:rPr>
        <w:t>dva</w:t>
      </w:r>
      <w:r w:rsidR="003F1754" w:rsidRPr="009E4C5C">
        <w:rPr>
          <w:rFonts w:asciiTheme="majorHAnsi" w:hAnsiTheme="majorHAnsi" w:cs="Calibri"/>
          <w:sz w:val="22"/>
          <w:szCs w:val="22"/>
        </w:rPr>
        <w:t xml:space="preserve"> rovnopisy objednávateľ a </w:t>
      </w:r>
      <w:r w:rsidR="006316D3">
        <w:rPr>
          <w:rFonts w:asciiTheme="majorHAnsi" w:hAnsiTheme="majorHAnsi" w:cs="Calibri"/>
          <w:sz w:val="22"/>
          <w:szCs w:val="22"/>
        </w:rPr>
        <w:t>jeden</w:t>
      </w:r>
      <w:r w:rsidR="003F1754" w:rsidRPr="009E4C5C">
        <w:rPr>
          <w:rFonts w:asciiTheme="majorHAnsi" w:hAnsiTheme="majorHAnsi" w:cs="Calibri"/>
          <w:sz w:val="22"/>
          <w:szCs w:val="22"/>
        </w:rPr>
        <w:t xml:space="preserve"> rovnopis zhotoviteľ.</w:t>
      </w:r>
      <w:r w:rsidRPr="009E4C5C">
        <w:rPr>
          <w:rFonts w:asciiTheme="majorHAnsi" w:hAnsiTheme="majorHAnsi" w:cs="Calibri"/>
          <w:sz w:val="22"/>
          <w:szCs w:val="22"/>
        </w:rPr>
        <w:t xml:space="preserve"> </w:t>
      </w:r>
    </w:p>
    <w:p w14:paraId="37F8B787" w14:textId="77976618" w:rsidR="009C2447" w:rsidRPr="009E4C5C" w:rsidRDefault="009C2447"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Zmluvné strany vyhlasujú, že zmluv</w:t>
      </w:r>
      <w:r w:rsidR="003F1754" w:rsidRPr="009E4C5C">
        <w:rPr>
          <w:rFonts w:asciiTheme="majorHAnsi" w:hAnsiTheme="majorHAnsi" w:cs="Calibri"/>
          <w:sz w:val="22"/>
          <w:szCs w:val="22"/>
        </w:rPr>
        <w:t>a</w:t>
      </w:r>
      <w:r w:rsidRPr="009E4C5C">
        <w:rPr>
          <w:rFonts w:asciiTheme="majorHAnsi" w:hAnsiTheme="majorHAnsi" w:cs="Calibri"/>
          <w:sz w:val="22"/>
          <w:szCs w:val="22"/>
        </w:rPr>
        <w:t xml:space="preserve"> </w:t>
      </w:r>
      <w:r w:rsidR="003F1754" w:rsidRPr="009E4C5C">
        <w:rPr>
          <w:rFonts w:asciiTheme="majorHAnsi" w:hAnsiTheme="majorHAnsi" w:cs="Calibri"/>
          <w:sz w:val="22"/>
          <w:szCs w:val="22"/>
        </w:rPr>
        <w:t xml:space="preserve">vrátane platných príloh je zrozumiteľná a že ju </w:t>
      </w:r>
      <w:r w:rsidRPr="009E4C5C">
        <w:rPr>
          <w:rFonts w:asciiTheme="majorHAnsi" w:hAnsiTheme="majorHAnsi" w:cs="Calibri"/>
          <w:sz w:val="22"/>
          <w:szCs w:val="22"/>
        </w:rPr>
        <w:t xml:space="preserve">uzavreli slobodne, vážne a bez omylu, nebola uzavretá v tiesni za nápadne nevýhodných podmienok, zmluvu si prečítali, jej obsahu porozumeli a na znak súhlasu </w:t>
      </w:r>
      <w:r w:rsidR="00970688" w:rsidRPr="009E4C5C">
        <w:rPr>
          <w:rFonts w:asciiTheme="majorHAnsi" w:hAnsiTheme="majorHAnsi" w:cs="Calibri"/>
          <w:sz w:val="22"/>
          <w:szCs w:val="22"/>
        </w:rPr>
        <w:t>j</w:t>
      </w:r>
      <w:r w:rsidRPr="009E4C5C">
        <w:rPr>
          <w:rFonts w:asciiTheme="majorHAnsi" w:hAnsiTheme="majorHAnsi" w:cs="Calibri"/>
          <w:sz w:val="22"/>
          <w:szCs w:val="22"/>
        </w:rPr>
        <w:t>u podpisujú.</w:t>
      </w:r>
    </w:p>
    <w:p w14:paraId="78B80C8A" w14:textId="77777777" w:rsidR="007F50BC" w:rsidRPr="009E4C5C" w:rsidRDefault="007F50BC" w:rsidP="007F50BC">
      <w:pPr>
        <w:pStyle w:val="Default"/>
        <w:ind w:left="360"/>
        <w:rPr>
          <w:rFonts w:asciiTheme="majorHAnsi" w:hAnsiTheme="majorHAnsi" w:cs="Calibri"/>
          <w:sz w:val="22"/>
          <w:szCs w:val="22"/>
        </w:rPr>
      </w:pPr>
    </w:p>
    <w:p w14:paraId="5BA58611" w14:textId="77777777" w:rsidR="00176EC4" w:rsidRPr="009E4C5C" w:rsidRDefault="009C2447" w:rsidP="007F50BC">
      <w:pPr>
        <w:pStyle w:val="Default"/>
        <w:ind w:left="360"/>
        <w:rPr>
          <w:rFonts w:asciiTheme="majorHAnsi" w:hAnsiTheme="majorHAnsi" w:cs="Calibri"/>
          <w:sz w:val="22"/>
          <w:szCs w:val="22"/>
        </w:rPr>
      </w:pPr>
      <w:r w:rsidRPr="009E4C5C">
        <w:rPr>
          <w:rFonts w:asciiTheme="majorHAnsi" w:hAnsiTheme="majorHAnsi" w:cs="Calibri"/>
          <w:sz w:val="22"/>
          <w:szCs w:val="22"/>
        </w:rPr>
        <w:t xml:space="preserve">    </w:t>
      </w:r>
    </w:p>
    <w:p w14:paraId="781513B6" w14:textId="757DA101" w:rsidR="00176EC4" w:rsidRPr="009E4C5C" w:rsidRDefault="009C2447" w:rsidP="007F50BC">
      <w:pPr>
        <w:pStyle w:val="Default"/>
        <w:rPr>
          <w:rFonts w:asciiTheme="majorHAnsi" w:hAnsiTheme="majorHAnsi" w:cs="Calibri"/>
          <w:sz w:val="22"/>
          <w:szCs w:val="22"/>
        </w:rPr>
      </w:pPr>
      <w:r w:rsidRPr="009E4C5C">
        <w:rPr>
          <w:rFonts w:asciiTheme="majorHAnsi" w:hAnsiTheme="majorHAnsi" w:cs="Calibri"/>
          <w:sz w:val="22"/>
          <w:szCs w:val="22"/>
        </w:rPr>
        <w:t>V</w:t>
      </w:r>
      <w:r w:rsidR="003538C6">
        <w:rPr>
          <w:rFonts w:asciiTheme="majorHAnsi" w:hAnsiTheme="majorHAnsi" w:cs="Calibri"/>
          <w:sz w:val="22"/>
          <w:szCs w:val="22"/>
        </w:rPr>
        <w:t xml:space="preserve"> </w:t>
      </w:r>
      <w:r w:rsidR="006316D3">
        <w:rPr>
          <w:rFonts w:asciiTheme="majorHAnsi" w:hAnsiTheme="majorHAnsi" w:cs="Calibri"/>
          <w:sz w:val="22"/>
          <w:szCs w:val="22"/>
        </w:rPr>
        <w:t>Marhani</w:t>
      </w:r>
      <w:bookmarkStart w:id="0" w:name="_GoBack"/>
      <w:bookmarkEnd w:id="0"/>
      <w:r w:rsidR="00A77B3E">
        <w:rPr>
          <w:rFonts w:asciiTheme="majorHAnsi" w:hAnsiTheme="majorHAnsi"/>
          <w:sz w:val="22"/>
          <w:szCs w:val="22"/>
        </w:rPr>
        <w:t xml:space="preserve"> </w:t>
      </w:r>
      <w:r w:rsidR="002E4B21" w:rsidRPr="009E4C5C">
        <w:rPr>
          <w:rFonts w:asciiTheme="majorHAnsi" w:hAnsiTheme="majorHAnsi"/>
          <w:sz w:val="22"/>
          <w:szCs w:val="22"/>
        </w:rPr>
        <w:t>d</w:t>
      </w:r>
      <w:r w:rsidRPr="009E4C5C">
        <w:rPr>
          <w:rFonts w:asciiTheme="majorHAnsi" w:hAnsiTheme="majorHAnsi" w:cs="Calibri"/>
          <w:sz w:val="22"/>
          <w:szCs w:val="22"/>
        </w:rPr>
        <w:t>ňa ..</w:t>
      </w:r>
      <w:r w:rsidR="00746CF3" w:rsidRPr="009E4C5C">
        <w:rPr>
          <w:rFonts w:asciiTheme="majorHAnsi" w:hAnsiTheme="majorHAnsi" w:cs="Calibri"/>
          <w:sz w:val="22"/>
          <w:szCs w:val="22"/>
        </w:rPr>
        <w:t>.....................</w:t>
      </w:r>
      <w:r w:rsidR="00B95DF2">
        <w:rPr>
          <w:rFonts w:asciiTheme="majorHAnsi" w:hAnsiTheme="majorHAnsi" w:cs="Calibri"/>
          <w:sz w:val="22"/>
          <w:szCs w:val="22"/>
        </w:rPr>
        <w:t>....</w:t>
      </w:r>
      <w:r w:rsidRPr="009E4C5C">
        <w:rPr>
          <w:rFonts w:asciiTheme="majorHAnsi" w:hAnsiTheme="majorHAnsi" w:cs="Calibri"/>
          <w:sz w:val="22"/>
          <w:szCs w:val="22"/>
        </w:rPr>
        <w:tab/>
        <w:t xml:space="preserve">  </w:t>
      </w:r>
      <w:r w:rsidR="00176EC4" w:rsidRPr="009E4C5C">
        <w:rPr>
          <w:rFonts w:asciiTheme="majorHAnsi" w:hAnsiTheme="majorHAnsi" w:cs="Calibri"/>
          <w:sz w:val="22"/>
          <w:szCs w:val="22"/>
        </w:rPr>
        <w:t xml:space="preserve">     </w:t>
      </w:r>
      <w:r w:rsidRPr="009E4C5C">
        <w:rPr>
          <w:rFonts w:asciiTheme="majorHAnsi" w:hAnsiTheme="majorHAnsi" w:cs="Calibri"/>
          <w:sz w:val="22"/>
          <w:szCs w:val="22"/>
        </w:rPr>
        <w:t xml:space="preserve">   </w:t>
      </w:r>
      <w:r w:rsidR="00176EC4" w:rsidRPr="009E4C5C">
        <w:rPr>
          <w:rFonts w:asciiTheme="majorHAnsi" w:hAnsiTheme="majorHAnsi"/>
          <w:sz w:val="22"/>
          <w:szCs w:val="22"/>
        </w:rPr>
        <w:tab/>
      </w:r>
      <w:r w:rsidR="00EF717C">
        <w:rPr>
          <w:rFonts w:asciiTheme="majorHAnsi" w:hAnsiTheme="majorHAnsi"/>
          <w:sz w:val="22"/>
          <w:szCs w:val="22"/>
        </w:rPr>
        <w:tab/>
      </w:r>
      <w:r w:rsidR="00746CF3" w:rsidRPr="009E4C5C">
        <w:rPr>
          <w:rFonts w:asciiTheme="majorHAnsi" w:hAnsiTheme="majorHAnsi" w:cs="Calibri"/>
          <w:sz w:val="22"/>
          <w:szCs w:val="22"/>
        </w:rPr>
        <w:t>V</w:t>
      </w:r>
      <w:r w:rsidR="005A04B1">
        <w:rPr>
          <w:rFonts w:asciiTheme="majorHAnsi" w:hAnsiTheme="majorHAnsi" w:cs="Calibri"/>
          <w:sz w:val="22"/>
          <w:szCs w:val="22"/>
        </w:rPr>
        <w:t>.........................</w:t>
      </w:r>
      <w:r w:rsidR="00176EC4" w:rsidRPr="009E4C5C">
        <w:rPr>
          <w:rFonts w:asciiTheme="majorHAnsi" w:hAnsiTheme="majorHAnsi" w:cs="Calibri"/>
          <w:sz w:val="22"/>
          <w:szCs w:val="22"/>
        </w:rPr>
        <w:t xml:space="preserve"> </w:t>
      </w:r>
      <w:r w:rsidRPr="009E4C5C">
        <w:rPr>
          <w:rFonts w:asciiTheme="majorHAnsi" w:hAnsiTheme="majorHAnsi" w:cs="Calibri"/>
          <w:sz w:val="22"/>
          <w:szCs w:val="22"/>
        </w:rPr>
        <w:t>dňa</w:t>
      </w:r>
      <w:r w:rsidR="00176EC4" w:rsidRPr="009E4C5C">
        <w:rPr>
          <w:rFonts w:asciiTheme="majorHAnsi" w:hAnsiTheme="majorHAnsi" w:cs="Calibri"/>
          <w:sz w:val="22"/>
          <w:szCs w:val="22"/>
        </w:rPr>
        <w:t xml:space="preserve"> ...</w:t>
      </w:r>
      <w:r w:rsidR="00746CF3" w:rsidRPr="009E4C5C">
        <w:rPr>
          <w:rFonts w:asciiTheme="majorHAnsi" w:hAnsiTheme="majorHAnsi" w:cs="Calibri"/>
          <w:sz w:val="22"/>
          <w:szCs w:val="22"/>
        </w:rPr>
        <w:t>.................</w:t>
      </w:r>
      <w:r w:rsidR="00E5283D">
        <w:rPr>
          <w:rFonts w:asciiTheme="majorHAnsi" w:hAnsiTheme="majorHAnsi" w:cs="Calibri"/>
          <w:sz w:val="22"/>
          <w:szCs w:val="22"/>
        </w:rPr>
        <w:t>...</w:t>
      </w:r>
      <w:r w:rsidR="00B95DF2">
        <w:rPr>
          <w:rFonts w:asciiTheme="majorHAnsi" w:hAnsiTheme="majorHAnsi" w:cs="Calibri"/>
          <w:sz w:val="22"/>
          <w:szCs w:val="22"/>
        </w:rPr>
        <w:t>....</w:t>
      </w:r>
    </w:p>
    <w:p w14:paraId="6F3CD5FC" w14:textId="77777777" w:rsidR="00375B3C" w:rsidRDefault="00375B3C" w:rsidP="007F50BC">
      <w:pPr>
        <w:tabs>
          <w:tab w:val="left" w:pos="5954"/>
          <w:tab w:val="left" w:pos="8647"/>
        </w:tabs>
        <w:rPr>
          <w:rFonts w:asciiTheme="majorHAnsi" w:hAnsiTheme="majorHAnsi" w:cs="Calibri"/>
          <w:noProof w:val="0"/>
          <w:sz w:val="22"/>
          <w:szCs w:val="22"/>
        </w:rPr>
      </w:pPr>
    </w:p>
    <w:p w14:paraId="5BA22FA4" w14:textId="51676C6B" w:rsidR="009C2447" w:rsidRPr="009E4C5C" w:rsidRDefault="009C2447" w:rsidP="007F50BC">
      <w:pPr>
        <w:tabs>
          <w:tab w:val="left" w:pos="5954"/>
          <w:tab w:val="left" w:pos="8647"/>
        </w:tabs>
        <w:rPr>
          <w:rFonts w:asciiTheme="majorHAnsi" w:hAnsiTheme="majorHAnsi" w:cs="Calibri"/>
          <w:noProof w:val="0"/>
          <w:sz w:val="22"/>
          <w:szCs w:val="22"/>
        </w:rPr>
      </w:pPr>
      <w:r w:rsidRPr="009E4C5C">
        <w:rPr>
          <w:rFonts w:asciiTheme="majorHAnsi" w:hAnsiTheme="majorHAnsi" w:cs="Calibri"/>
          <w:noProof w:val="0"/>
          <w:sz w:val="22"/>
          <w:szCs w:val="22"/>
        </w:rPr>
        <w:t xml:space="preserve">Za objednávateľa:                                           </w:t>
      </w:r>
      <w:r w:rsidR="00176EC4" w:rsidRPr="009E4C5C">
        <w:rPr>
          <w:rFonts w:asciiTheme="majorHAnsi" w:hAnsiTheme="majorHAnsi" w:cs="Calibri"/>
          <w:noProof w:val="0"/>
          <w:sz w:val="22"/>
          <w:szCs w:val="22"/>
        </w:rPr>
        <w:t xml:space="preserve">           </w:t>
      </w:r>
      <w:r w:rsidRPr="009E4C5C">
        <w:rPr>
          <w:rFonts w:asciiTheme="majorHAnsi" w:hAnsiTheme="majorHAnsi" w:cs="Calibri"/>
          <w:noProof w:val="0"/>
          <w:sz w:val="22"/>
          <w:szCs w:val="22"/>
        </w:rPr>
        <w:t>Za zhotoviteľa:</w:t>
      </w:r>
    </w:p>
    <w:p w14:paraId="780A9099" w14:textId="77777777" w:rsidR="003A4060" w:rsidRPr="009E4C5C" w:rsidRDefault="003A4060" w:rsidP="007F50BC">
      <w:pPr>
        <w:jc w:val="both"/>
        <w:rPr>
          <w:rFonts w:asciiTheme="majorHAnsi" w:hAnsiTheme="majorHAnsi" w:cs="Calibri"/>
          <w:noProof w:val="0"/>
          <w:color w:val="000000"/>
          <w:sz w:val="22"/>
          <w:szCs w:val="22"/>
        </w:rPr>
      </w:pPr>
    </w:p>
    <w:p w14:paraId="4920B86B" w14:textId="77777777" w:rsidR="00176EC4" w:rsidRPr="009E4C5C" w:rsidRDefault="00176EC4" w:rsidP="007F50BC">
      <w:pPr>
        <w:jc w:val="both"/>
        <w:rPr>
          <w:rFonts w:asciiTheme="majorHAnsi" w:hAnsiTheme="majorHAnsi" w:cs="Calibri"/>
          <w:color w:val="000000"/>
          <w:sz w:val="22"/>
          <w:szCs w:val="22"/>
        </w:rPr>
      </w:pPr>
    </w:p>
    <w:p w14:paraId="65EBDF1A" w14:textId="77777777" w:rsidR="007F50BC" w:rsidRPr="009E4C5C" w:rsidRDefault="007F50BC" w:rsidP="007F50BC">
      <w:pPr>
        <w:jc w:val="both"/>
        <w:rPr>
          <w:rFonts w:asciiTheme="majorHAnsi" w:hAnsiTheme="majorHAnsi" w:cs="Calibri"/>
          <w:color w:val="000000"/>
          <w:sz w:val="22"/>
          <w:szCs w:val="22"/>
        </w:rPr>
      </w:pPr>
    </w:p>
    <w:p w14:paraId="24DACB5A" w14:textId="77777777" w:rsidR="007F50BC" w:rsidRPr="009E4C5C" w:rsidRDefault="007F50BC" w:rsidP="007F50BC">
      <w:pPr>
        <w:jc w:val="both"/>
        <w:rPr>
          <w:rFonts w:asciiTheme="majorHAnsi" w:hAnsiTheme="majorHAnsi" w:cs="Calibri"/>
          <w:color w:val="000000"/>
          <w:sz w:val="22"/>
          <w:szCs w:val="22"/>
        </w:rPr>
      </w:pPr>
    </w:p>
    <w:p w14:paraId="074FC13C" w14:textId="7F2386C6" w:rsidR="009C2447" w:rsidRPr="009E4C5C" w:rsidRDefault="009C2447" w:rsidP="007F50BC">
      <w:pPr>
        <w:jc w:val="both"/>
        <w:rPr>
          <w:rFonts w:asciiTheme="majorHAnsi" w:hAnsiTheme="majorHAnsi"/>
          <w:noProof w:val="0"/>
          <w:color w:val="000000"/>
          <w:sz w:val="22"/>
          <w:szCs w:val="22"/>
        </w:rPr>
      </w:pPr>
      <w:r w:rsidRPr="009E4C5C">
        <w:rPr>
          <w:rFonts w:asciiTheme="majorHAnsi" w:hAnsiTheme="majorHAnsi" w:cs="Calibri"/>
          <w:noProof w:val="0"/>
          <w:color w:val="000000"/>
          <w:sz w:val="22"/>
          <w:szCs w:val="22"/>
        </w:rPr>
        <w:t>....................................................</w:t>
      </w:r>
      <w:r w:rsidR="005A04B1">
        <w:rPr>
          <w:rFonts w:asciiTheme="majorHAnsi" w:hAnsiTheme="majorHAnsi"/>
          <w:noProof w:val="0"/>
          <w:color w:val="000000"/>
          <w:sz w:val="22"/>
          <w:szCs w:val="22"/>
        </w:rPr>
        <w:t>.</w:t>
      </w:r>
      <w:r w:rsidR="00176EC4" w:rsidRPr="009E4C5C">
        <w:rPr>
          <w:rFonts w:asciiTheme="majorHAnsi" w:hAnsiTheme="majorHAnsi" w:cs="Calibri"/>
          <w:noProof w:val="0"/>
          <w:color w:val="000000"/>
          <w:sz w:val="22"/>
          <w:szCs w:val="22"/>
        </w:rPr>
        <w:t xml:space="preserve">            </w:t>
      </w:r>
      <w:r w:rsidR="00176EC4" w:rsidRPr="009E4C5C">
        <w:rPr>
          <w:rFonts w:asciiTheme="majorHAnsi" w:hAnsiTheme="majorHAnsi" w:cs="Calibri"/>
          <w:noProof w:val="0"/>
          <w:color w:val="000000"/>
          <w:sz w:val="22"/>
          <w:szCs w:val="22"/>
        </w:rPr>
        <w:tab/>
      </w:r>
      <w:r w:rsidRPr="009E4C5C">
        <w:rPr>
          <w:rFonts w:asciiTheme="majorHAnsi" w:hAnsiTheme="majorHAnsi" w:cs="Calibri"/>
          <w:noProof w:val="0"/>
          <w:color w:val="000000"/>
          <w:sz w:val="22"/>
          <w:szCs w:val="22"/>
        </w:rPr>
        <w:t>....................................................</w:t>
      </w:r>
      <w:r w:rsidR="00176EC4" w:rsidRPr="009E4C5C">
        <w:rPr>
          <w:rFonts w:asciiTheme="majorHAnsi" w:hAnsiTheme="majorHAnsi"/>
          <w:noProof w:val="0"/>
          <w:color w:val="000000"/>
          <w:sz w:val="22"/>
          <w:szCs w:val="22"/>
        </w:rPr>
        <w:t>...................</w:t>
      </w:r>
    </w:p>
    <w:p w14:paraId="19B4BE8A" w14:textId="73EDB302" w:rsidR="00746CF3" w:rsidRPr="00715356" w:rsidRDefault="006316D3" w:rsidP="006316D3">
      <w:pPr>
        <w:ind w:left="708"/>
        <w:rPr>
          <w:rFonts w:asciiTheme="majorHAnsi" w:hAnsiTheme="majorHAnsi"/>
          <w:noProof w:val="0"/>
          <w:color w:val="000000"/>
          <w:sz w:val="22"/>
          <w:szCs w:val="22"/>
        </w:rPr>
      </w:pPr>
      <w:r>
        <w:rPr>
          <w:rFonts w:asciiTheme="majorHAnsi" w:hAnsiTheme="majorHAnsi"/>
          <w:sz w:val="22"/>
          <w:szCs w:val="22"/>
        </w:rPr>
        <w:t xml:space="preserve">     Jozef Kuziak</w:t>
      </w:r>
    </w:p>
    <w:p w14:paraId="45FE8043" w14:textId="76E626FE" w:rsidR="00746CF3" w:rsidRPr="002E4B21" w:rsidRDefault="00B25774" w:rsidP="007F50BC">
      <w:pPr>
        <w:tabs>
          <w:tab w:val="left" w:pos="5954"/>
          <w:tab w:val="left" w:pos="8647"/>
        </w:tabs>
        <w:rPr>
          <w:rFonts w:asciiTheme="majorHAnsi" w:hAnsiTheme="majorHAnsi"/>
          <w:noProof w:val="0"/>
          <w:color w:val="000000"/>
          <w:sz w:val="22"/>
          <w:szCs w:val="22"/>
        </w:rPr>
      </w:pPr>
      <w:r>
        <w:rPr>
          <w:rFonts w:asciiTheme="majorHAnsi" w:hAnsiTheme="majorHAnsi"/>
          <w:noProof w:val="0"/>
          <w:color w:val="000000"/>
          <w:sz w:val="22"/>
          <w:szCs w:val="22"/>
        </w:rPr>
        <w:t xml:space="preserve">           </w:t>
      </w:r>
      <w:r w:rsidR="00EF717C">
        <w:rPr>
          <w:rFonts w:asciiTheme="majorHAnsi" w:hAnsiTheme="majorHAnsi"/>
          <w:noProof w:val="0"/>
          <w:color w:val="000000"/>
          <w:sz w:val="22"/>
          <w:szCs w:val="22"/>
        </w:rPr>
        <w:t xml:space="preserve">  </w:t>
      </w:r>
      <w:r>
        <w:rPr>
          <w:rFonts w:asciiTheme="majorHAnsi" w:hAnsiTheme="majorHAnsi"/>
          <w:noProof w:val="0"/>
          <w:color w:val="000000"/>
          <w:sz w:val="22"/>
          <w:szCs w:val="22"/>
        </w:rPr>
        <w:t xml:space="preserve">     s</w:t>
      </w:r>
      <w:r w:rsidR="00B76050">
        <w:rPr>
          <w:rFonts w:asciiTheme="majorHAnsi" w:hAnsiTheme="majorHAnsi"/>
          <w:noProof w:val="0"/>
          <w:color w:val="000000"/>
          <w:sz w:val="22"/>
          <w:szCs w:val="22"/>
        </w:rPr>
        <w:t>tarosta obce</w:t>
      </w:r>
      <w:r w:rsidR="00752242" w:rsidRPr="002E4B21">
        <w:rPr>
          <w:rFonts w:asciiTheme="majorHAnsi" w:hAnsiTheme="majorHAnsi"/>
          <w:noProof w:val="0"/>
          <w:color w:val="000000"/>
          <w:sz w:val="22"/>
          <w:szCs w:val="22"/>
        </w:rPr>
        <w:t xml:space="preserve"> </w:t>
      </w:r>
      <w:r w:rsidR="00E5283D">
        <w:rPr>
          <w:rFonts w:asciiTheme="majorHAnsi" w:hAnsiTheme="majorHAnsi"/>
          <w:noProof w:val="0"/>
          <w:color w:val="000000"/>
          <w:sz w:val="22"/>
          <w:szCs w:val="22"/>
        </w:rPr>
        <w:t xml:space="preserve">                                                                       </w:t>
      </w:r>
    </w:p>
    <w:p w14:paraId="0F78D4E1" w14:textId="77777777" w:rsidR="003538C6" w:rsidRDefault="003538C6" w:rsidP="007F50BC">
      <w:pPr>
        <w:tabs>
          <w:tab w:val="left" w:pos="5954"/>
          <w:tab w:val="left" w:pos="8647"/>
        </w:tabs>
        <w:rPr>
          <w:rFonts w:asciiTheme="majorHAnsi" w:hAnsiTheme="majorHAnsi" w:cs="Calibri"/>
          <w:noProof w:val="0"/>
          <w:sz w:val="22"/>
          <w:szCs w:val="22"/>
        </w:rPr>
      </w:pPr>
    </w:p>
    <w:p w14:paraId="2BE989DC" w14:textId="77777777" w:rsidR="00B41E31" w:rsidRDefault="00B41E31" w:rsidP="007F50BC">
      <w:pPr>
        <w:tabs>
          <w:tab w:val="left" w:pos="5954"/>
          <w:tab w:val="left" w:pos="8647"/>
        </w:tabs>
        <w:rPr>
          <w:rFonts w:asciiTheme="majorHAnsi" w:hAnsiTheme="majorHAnsi" w:cs="Calibri"/>
          <w:noProof w:val="0"/>
          <w:sz w:val="22"/>
          <w:szCs w:val="22"/>
          <w:u w:val="single"/>
        </w:rPr>
      </w:pPr>
    </w:p>
    <w:p w14:paraId="55573135" w14:textId="77777777" w:rsidR="005A04B1" w:rsidRDefault="005A04B1" w:rsidP="007F50BC">
      <w:pPr>
        <w:tabs>
          <w:tab w:val="left" w:pos="5954"/>
          <w:tab w:val="left" w:pos="8647"/>
        </w:tabs>
        <w:rPr>
          <w:rFonts w:asciiTheme="majorHAnsi" w:hAnsiTheme="majorHAnsi" w:cs="Calibri"/>
          <w:noProof w:val="0"/>
          <w:sz w:val="22"/>
          <w:szCs w:val="22"/>
          <w:u w:val="single"/>
        </w:rPr>
      </w:pPr>
    </w:p>
    <w:p w14:paraId="395A7711" w14:textId="77777777" w:rsidR="00B41E31" w:rsidRDefault="00B41E31" w:rsidP="007F50BC">
      <w:pPr>
        <w:tabs>
          <w:tab w:val="left" w:pos="5954"/>
          <w:tab w:val="left" w:pos="8647"/>
        </w:tabs>
        <w:rPr>
          <w:rFonts w:asciiTheme="majorHAnsi" w:hAnsiTheme="majorHAnsi" w:cs="Calibri"/>
          <w:noProof w:val="0"/>
          <w:sz w:val="22"/>
          <w:szCs w:val="22"/>
          <w:u w:val="single"/>
        </w:rPr>
      </w:pPr>
    </w:p>
    <w:p w14:paraId="298B8518" w14:textId="3AC44222" w:rsidR="003538C6" w:rsidRPr="003538C6" w:rsidRDefault="003538C6" w:rsidP="007F50BC">
      <w:pPr>
        <w:tabs>
          <w:tab w:val="left" w:pos="5954"/>
          <w:tab w:val="left" w:pos="8647"/>
        </w:tabs>
        <w:rPr>
          <w:rFonts w:asciiTheme="majorHAnsi" w:hAnsiTheme="majorHAnsi" w:cs="Calibri"/>
          <w:noProof w:val="0"/>
          <w:sz w:val="22"/>
          <w:szCs w:val="22"/>
          <w:u w:val="single"/>
        </w:rPr>
      </w:pPr>
      <w:r w:rsidRPr="003538C6">
        <w:rPr>
          <w:rFonts w:asciiTheme="majorHAnsi" w:hAnsiTheme="majorHAnsi" w:cs="Calibri"/>
          <w:noProof w:val="0"/>
          <w:sz w:val="22"/>
          <w:szCs w:val="22"/>
          <w:u w:val="single"/>
        </w:rPr>
        <w:t>Prílohy:</w:t>
      </w:r>
    </w:p>
    <w:p w14:paraId="3BB53F55" w14:textId="77777777" w:rsidR="007F7089" w:rsidRDefault="003538C6" w:rsidP="007F50BC">
      <w:pPr>
        <w:tabs>
          <w:tab w:val="left" w:pos="5954"/>
          <w:tab w:val="left" w:pos="8647"/>
        </w:tabs>
        <w:rPr>
          <w:rFonts w:asciiTheme="majorHAnsi" w:hAnsiTheme="majorHAnsi" w:cs="Calibri"/>
          <w:sz w:val="22"/>
          <w:szCs w:val="22"/>
        </w:rPr>
      </w:pPr>
      <w:r>
        <w:rPr>
          <w:rFonts w:asciiTheme="majorHAnsi" w:hAnsiTheme="majorHAnsi" w:cs="Calibri"/>
          <w:sz w:val="22"/>
          <w:szCs w:val="22"/>
        </w:rPr>
        <w:t>P</w:t>
      </w:r>
      <w:r w:rsidRPr="009E4C5C">
        <w:rPr>
          <w:rFonts w:asciiTheme="majorHAnsi" w:hAnsiTheme="majorHAnsi" w:cs="Calibri"/>
          <w:sz w:val="22"/>
          <w:szCs w:val="22"/>
        </w:rPr>
        <w:t>ríloha č. 1</w:t>
      </w:r>
      <w:r>
        <w:rPr>
          <w:rFonts w:asciiTheme="majorHAnsi" w:hAnsiTheme="majorHAnsi" w:cs="Calibri"/>
          <w:sz w:val="22"/>
          <w:szCs w:val="22"/>
        </w:rPr>
        <w:t xml:space="preserve"> Rozpočet stavby</w:t>
      </w:r>
    </w:p>
    <w:p w14:paraId="4F8B52CB" w14:textId="4ECECDA2" w:rsidR="003319D2" w:rsidRPr="007F7089" w:rsidRDefault="007F7089" w:rsidP="007F50BC">
      <w:pPr>
        <w:tabs>
          <w:tab w:val="left" w:pos="5954"/>
          <w:tab w:val="left" w:pos="8647"/>
        </w:tabs>
        <w:rPr>
          <w:rFonts w:asciiTheme="majorHAnsi" w:hAnsiTheme="majorHAnsi"/>
          <w:noProof w:val="0"/>
          <w:sz w:val="22"/>
          <w:szCs w:val="22"/>
        </w:rPr>
      </w:pPr>
      <w:r w:rsidRPr="007F7089">
        <w:rPr>
          <w:rFonts w:asciiTheme="majorHAnsi" w:hAnsiTheme="majorHAnsi"/>
          <w:sz w:val="22"/>
          <w:szCs w:val="22"/>
        </w:rPr>
        <w:t>Príloha č. 2 Informácie o subdodávateľoch</w:t>
      </w:r>
      <w:r w:rsidR="00176EC4" w:rsidRPr="007F7089">
        <w:rPr>
          <w:rFonts w:asciiTheme="majorHAnsi" w:hAnsiTheme="majorHAnsi"/>
          <w:noProof w:val="0"/>
          <w:sz w:val="22"/>
          <w:szCs w:val="22"/>
        </w:rPr>
        <w:tab/>
      </w:r>
      <w:r w:rsidR="004836A8" w:rsidRPr="007F7089">
        <w:rPr>
          <w:rFonts w:asciiTheme="majorHAnsi" w:hAnsiTheme="majorHAnsi"/>
          <w:noProof w:val="0"/>
          <w:sz w:val="22"/>
          <w:szCs w:val="22"/>
        </w:rPr>
        <w:t xml:space="preserve">  </w:t>
      </w:r>
      <w:r w:rsidR="00176EC4" w:rsidRPr="007F7089">
        <w:rPr>
          <w:rFonts w:asciiTheme="majorHAnsi" w:hAnsiTheme="majorHAnsi"/>
          <w:noProof w:val="0"/>
          <w:sz w:val="22"/>
          <w:szCs w:val="22"/>
        </w:rPr>
        <w:t xml:space="preserve"> </w:t>
      </w:r>
    </w:p>
    <w:sectPr w:rsidR="003319D2" w:rsidRPr="007F7089" w:rsidSect="007F50B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72656" w14:textId="77777777" w:rsidR="00292B36" w:rsidRDefault="00292B36" w:rsidP="00970688">
      <w:r>
        <w:separator/>
      </w:r>
    </w:p>
  </w:endnote>
  <w:endnote w:type="continuationSeparator" w:id="0">
    <w:p w14:paraId="2227AB04" w14:textId="77777777" w:rsidR="00292B36" w:rsidRDefault="00292B36" w:rsidP="0097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788490"/>
      <w:docPartObj>
        <w:docPartGallery w:val="Page Numbers (Bottom of Page)"/>
        <w:docPartUnique/>
      </w:docPartObj>
    </w:sdtPr>
    <w:sdtEndPr>
      <w:rPr>
        <w:rFonts w:asciiTheme="majorHAnsi" w:hAnsiTheme="majorHAnsi"/>
        <w:sz w:val="22"/>
        <w:szCs w:val="22"/>
      </w:rPr>
    </w:sdtEndPr>
    <w:sdtContent>
      <w:p w14:paraId="132945E0" w14:textId="5A187F16" w:rsidR="00DA56F4" w:rsidRPr="00641747" w:rsidRDefault="00DA56F4">
        <w:pPr>
          <w:pStyle w:val="Pta"/>
          <w:jc w:val="right"/>
          <w:rPr>
            <w:rFonts w:asciiTheme="majorHAnsi" w:hAnsiTheme="majorHAnsi"/>
            <w:sz w:val="22"/>
            <w:szCs w:val="22"/>
          </w:rPr>
        </w:pPr>
        <w:r w:rsidRPr="00641747">
          <w:rPr>
            <w:rFonts w:asciiTheme="majorHAnsi" w:hAnsiTheme="majorHAnsi"/>
            <w:sz w:val="22"/>
            <w:szCs w:val="22"/>
          </w:rPr>
          <w:fldChar w:fldCharType="begin"/>
        </w:r>
        <w:r w:rsidRPr="00641747">
          <w:rPr>
            <w:rFonts w:asciiTheme="majorHAnsi" w:hAnsiTheme="majorHAnsi"/>
            <w:sz w:val="22"/>
            <w:szCs w:val="22"/>
          </w:rPr>
          <w:instrText>PAGE   \* MERGEFORMAT</w:instrText>
        </w:r>
        <w:r w:rsidRPr="00641747">
          <w:rPr>
            <w:rFonts w:asciiTheme="majorHAnsi" w:hAnsiTheme="majorHAnsi"/>
            <w:sz w:val="22"/>
            <w:szCs w:val="22"/>
          </w:rPr>
          <w:fldChar w:fldCharType="separate"/>
        </w:r>
        <w:r w:rsidR="006316D3">
          <w:rPr>
            <w:rFonts w:asciiTheme="majorHAnsi" w:hAnsiTheme="majorHAnsi"/>
            <w:sz w:val="22"/>
            <w:szCs w:val="22"/>
          </w:rPr>
          <w:t>10</w:t>
        </w:r>
        <w:r w:rsidRPr="00641747">
          <w:rPr>
            <w:rFonts w:asciiTheme="majorHAnsi" w:hAnsiTheme="majorHAnsi"/>
            <w:sz w:val="22"/>
            <w:szCs w:val="22"/>
          </w:rPr>
          <w:fldChar w:fldCharType="end"/>
        </w:r>
      </w:p>
    </w:sdtContent>
  </w:sdt>
  <w:p w14:paraId="7CED4DE6" w14:textId="77777777" w:rsidR="00DA56F4" w:rsidRDefault="00DA56F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CEBCC" w14:textId="77777777" w:rsidR="00292B36" w:rsidRDefault="00292B36" w:rsidP="00970688">
      <w:r>
        <w:separator/>
      </w:r>
    </w:p>
  </w:footnote>
  <w:footnote w:type="continuationSeparator" w:id="0">
    <w:p w14:paraId="644F05D7" w14:textId="77777777" w:rsidR="00292B36" w:rsidRDefault="00292B36" w:rsidP="00970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D44AD2A4"/>
    <w:name w:val="WW8Num2"/>
    <w:lvl w:ilvl="0">
      <w:start w:val="1"/>
      <w:numFmt w:val="decimal"/>
      <w:lvlText w:val="%1."/>
      <w:lvlJc w:val="left"/>
      <w:pPr>
        <w:tabs>
          <w:tab w:val="num" w:pos="720"/>
        </w:tabs>
        <w:ind w:left="720" w:hanging="360"/>
      </w:pPr>
    </w:lvl>
    <w:lvl w:ilvl="1">
      <w:start w:val="1"/>
      <w:numFmt w:val="decimal"/>
      <w:lvlText w:val="%1.%2"/>
      <w:lvlJc w:val="left"/>
      <w:pPr>
        <w:tabs>
          <w:tab w:val="num" w:pos="900"/>
        </w:tabs>
        <w:ind w:left="900" w:hanging="360"/>
      </w:pPr>
      <w:rPr>
        <w:rFonts w:ascii="Arial" w:hAnsi="Arial" w:cs="Arial" w:hint="default"/>
        <w:b w:val="0"/>
        <w:color w:val="000000"/>
        <w:sz w:val="24"/>
        <w:szCs w:val="24"/>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2744B"/>
    <w:multiLevelType w:val="hybridMultilevel"/>
    <w:tmpl w:val="8622633C"/>
    <w:lvl w:ilvl="0" w:tplc="72406948">
      <w:start w:val="1"/>
      <w:numFmt w:val="decimal"/>
      <w:lvlText w:val="%1."/>
      <w:lvlJc w:val="left"/>
      <w:pPr>
        <w:ind w:left="144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584057"/>
    <w:multiLevelType w:val="hybridMultilevel"/>
    <w:tmpl w:val="24B204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757A3F"/>
    <w:multiLevelType w:val="hybridMultilevel"/>
    <w:tmpl w:val="16E227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5758A8"/>
    <w:multiLevelType w:val="hybridMultilevel"/>
    <w:tmpl w:val="C9B4B3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424015"/>
    <w:multiLevelType w:val="hybridMultilevel"/>
    <w:tmpl w:val="AF9EC746"/>
    <w:lvl w:ilvl="0" w:tplc="29C23F3E">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54180B"/>
    <w:multiLevelType w:val="hybridMultilevel"/>
    <w:tmpl w:val="7C5A12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A614B1"/>
    <w:multiLevelType w:val="hybridMultilevel"/>
    <w:tmpl w:val="F5FA08D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68972C1"/>
    <w:multiLevelType w:val="hybridMultilevel"/>
    <w:tmpl w:val="C75A596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F683F78"/>
    <w:multiLevelType w:val="hybridMultilevel"/>
    <w:tmpl w:val="4EC2F0E0"/>
    <w:lvl w:ilvl="0" w:tplc="59CC7E5C">
      <w:start w:val="1"/>
      <w:numFmt w:val="decimal"/>
      <w:lvlText w:val="%1."/>
      <w:lvlJc w:val="left"/>
      <w:pPr>
        <w:ind w:left="360" w:hanging="360"/>
      </w:pPr>
      <w:rPr>
        <w:rFonts w:hint="default"/>
        <w:b w:val="0"/>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43FB2C5D"/>
    <w:multiLevelType w:val="hybridMultilevel"/>
    <w:tmpl w:val="70B2EA1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444D00A0"/>
    <w:multiLevelType w:val="multilevel"/>
    <w:tmpl w:val="A5FE75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474532D"/>
    <w:multiLevelType w:val="hybridMultilevel"/>
    <w:tmpl w:val="8BC8F0C0"/>
    <w:lvl w:ilvl="0" w:tplc="01F8F5E2">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30030A"/>
    <w:multiLevelType w:val="hybridMultilevel"/>
    <w:tmpl w:val="AEB61F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99F1C38"/>
    <w:multiLevelType w:val="hybridMultilevel"/>
    <w:tmpl w:val="A54494B4"/>
    <w:lvl w:ilvl="0" w:tplc="AECA136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AC40B2F"/>
    <w:multiLevelType w:val="hybridMultilevel"/>
    <w:tmpl w:val="948E763C"/>
    <w:lvl w:ilvl="0" w:tplc="72406948">
      <w:start w:val="1"/>
      <w:numFmt w:val="decimal"/>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545D2944"/>
    <w:multiLevelType w:val="hybridMultilevel"/>
    <w:tmpl w:val="B77697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F343DA"/>
    <w:multiLevelType w:val="hybridMultilevel"/>
    <w:tmpl w:val="A374030C"/>
    <w:lvl w:ilvl="0" w:tplc="01F8F5E2">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BF20FDC"/>
    <w:multiLevelType w:val="hybridMultilevel"/>
    <w:tmpl w:val="8F1835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2D6396"/>
    <w:multiLevelType w:val="hybridMultilevel"/>
    <w:tmpl w:val="E236D6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0C60CA"/>
    <w:multiLevelType w:val="multilevel"/>
    <w:tmpl w:val="D68E89CA"/>
    <w:lvl w:ilvl="0">
      <w:start w:val="1"/>
      <w:numFmt w:val="upperRoman"/>
      <w:pStyle w:val="tllnokZmluvyArial"/>
      <w:suff w:val="space"/>
      <w:lvlText w:val="Článok %1."/>
      <w:lvlJc w:val="center"/>
      <w:pPr>
        <w:ind w:left="6399" w:hanging="279"/>
      </w:pPr>
      <w:rPr>
        <w:rFonts w:ascii="Arial" w:hAnsi="Arial" w:hint="default"/>
        <w:b/>
        <w:i w:val="0"/>
        <w:sz w:val="22"/>
        <w:szCs w:val="24"/>
      </w:rPr>
    </w:lvl>
    <w:lvl w:ilvl="1">
      <w:start w:val="1"/>
      <w:numFmt w:val="decimal"/>
      <w:pStyle w:val="Odsekzmluvy"/>
      <w:isLgl/>
      <w:lvlText w:val="%1.%2."/>
      <w:lvlJc w:val="left"/>
      <w:pPr>
        <w:tabs>
          <w:tab w:val="num" w:pos="1287"/>
        </w:tabs>
        <w:ind w:left="1287" w:hanging="567"/>
      </w:pPr>
      <w:rPr>
        <w:rFonts w:ascii="Arial" w:hAnsi="Arial" w:hint="default"/>
        <w:b w:val="0"/>
        <w:i w:val="0"/>
        <w:sz w:val="20"/>
        <w:szCs w:val="20"/>
      </w:rPr>
    </w:lvl>
    <w:lvl w:ilvl="2">
      <w:start w:val="1"/>
      <w:numFmt w:val="decimal"/>
      <w:isLgl/>
      <w:lvlText w:val="%1.%2.%3."/>
      <w:lvlJc w:val="left"/>
      <w:pPr>
        <w:tabs>
          <w:tab w:val="num" w:pos="567"/>
        </w:tabs>
        <w:ind w:left="567" w:hanging="567"/>
      </w:pPr>
      <w:rPr>
        <w:rFonts w:ascii="Arial" w:hAnsi="Arial" w:hint="default"/>
        <w:b w:val="0"/>
        <w:i w:val="0"/>
        <w:sz w:val="22"/>
        <w:szCs w:val="22"/>
      </w:rPr>
    </w:lvl>
    <w:lvl w:ilvl="3">
      <w:start w:val="1"/>
      <w:numFmt w:val="decimal"/>
      <w:isLgl/>
      <w:lvlText w:val="%1.%2.%3.%4."/>
      <w:lvlJc w:val="left"/>
      <w:pPr>
        <w:tabs>
          <w:tab w:val="num" w:pos="1483"/>
        </w:tabs>
        <w:ind w:left="1483" w:hanging="1080"/>
      </w:pPr>
      <w:rPr>
        <w:rFonts w:hint="default"/>
      </w:rPr>
    </w:lvl>
    <w:lvl w:ilvl="4">
      <w:start w:val="1"/>
      <w:numFmt w:val="decimal"/>
      <w:isLgl/>
      <w:lvlText w:val="%1.%2.%3.%4.%5."/>
      <w:lvlJc w:val="left"/>
      <w:pPr>
        <w:tabs>
          <w:tab w:val="num" w:pos="1483"/>
        </w:tabs>
        <w:ind w:left="1483" w:hanging="1080"/>
      </w:pPr>
      <w:rPr>
        <w:rFonts w:hint="default"/>
      </w:rPr>
    </w:lvl>
    <w:lvl w:ilvl="5">
      <w:start w:val="1"/>
      <w:numFmt w:val="decimal"/>
      <w:isLgl/>
      <w:lvlText w:val="%1.%2.%3.%4.%5.%6."/>
      <w:lvlJc w:val="left"/>
      <w:pPr>
        <w:tabs>
          <w:tab w:val="num" w:pos="1843"/>
        </w:tabs>
        <w:ind w:left="1843" w:hanging="1440"/>
      </w:pPr>
      <w:rPr>
        <w:rFonts w:hint="default"/>
      </w:rPr>
    </w:lvl>
    <w:lvl w:ilvl="6">
      <w:start w:val="1"/>
      <w:numFmt w:val="decimal"/>
      <w:isLgl/>
      <w:lvlText w:val="%1.%2.%3.%4.%5.%6.%7."/>
      <w:lvlJc w:val="left"/>
      <w:pPr>
        <w:tabs>
          <w:tab w:val="num" w:pos="2203"/>
        </w:tabs>
        <w:ind w:left="2203" w:hanging="1800"/>
      </w:pPr>
      <w:rPr>
        <w:rFonts w:hint="default"/>
      </w:rPr>
    </w:lvl>
    <w:lvl w:ilvl="7">
      <w:start w:val="1"/>
      <w:numFmt w:val="decimal"/>
      <w:isLgl/>
      <w:lvlText w:val="%1.%2.%3.%4.%5.%6.%7.%8."/>
      <w:lvlJc w:val="left"/>
      <w:pPr>
        <w:tabs>
          <w:tab w:val="num" w:pos="2203"/>
        </w:tabs>
        <w:ind w:left="2203" w:hanging="1800"/>
      </w:pPr>
      <w:rPr>
        <w:rFonts w:hint="default"/>
      </w:rPr>
    </w:lvl>
    <w:lvl w:ilvl="8">
      <w:start w:val="1"/>
      <w:numFmt w:val="decimal"/>
      <w:isLgl/>
      <w:lvlText w:val="%1.%2.%3.%4.%5.%6.%7.%8.%9."/>
      <w:lvlJc w:val="left"/>
      <w:pPr>
        <w:tabs>
          <w:tab w:val="num" w:pos="2563"/>
        </w:tabs>
        <w:ind w:left="2563" w:hanging="2160"/>
      </w:pPr>
      <w:rPr>
        <w:rFonts w:hint="default"/>
      </w:rPr>
    </w:lvl>
  </w:abstractNum>
  <w:abstractNum w:abstractNumId="21" w15:restartNumberingAfterBreak="0">
    <w:nsid w:val="612F007D"/>
    <w:multiLevelType w:val="hybridMultilevel"/>
    <w:tmpl w:val="E66C4A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2C56B06"/>
    <w:multiLevelType w:val="hybridMultilevel"/>
    <w:tmpl w:val="4EC2F0E0"/>
    <w:lvl w:ilvl="0" w:tplc="59CC7E5C">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63591853"/>
    <w:multiLevelType w:val="hybridMultilevel"/>
    <w:tmpl w:val="17685598"/>
    <w:lvl w:ilvl="0" w:tplc="981258F4">
      <w:start w:val="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B8F1FFF"/>
    <w:multiLevelType w:val="hybridMultilevel"/>
    <w:tmpl w:val="63B475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B9747E2"/>
    <w:multiLevelType w:val="hybridMultilevel"/>
    <w:tmpl w:val="F326BDAC"/>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6F7530A0"/>
    <w:multiLevelType w:val="hybridMultilevel"/>
    <w:tmpl w:val="2DF2F7F2"/>
    <w:lvl w:ilvl="0" w:tplc="866EC9A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70B94C3D"/>
    <w:multiLevelType w:val="hybridMultilevel"/>
    <w:tmpl w:val="C75A596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7E2C32EB"/>
    <w:multiLevelType w:val="hybridMultilevel"/>
    <w:tmpl w:val="3E0CA5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19"/>
  </w:num>
  <w:num w:numId="3">
    <w:abstractNumId w:val="5"/>
  </w:num>
  <w:num w:numId="4">
    <w:abstractNumId w:val="14"/>
  </w:num>
  <w:num w:numId="5">
    <w:abstractNumId w:val="9"/>
  </w:num>
  <w:num w:numId="6">
    <w:abstractNumId w:val="7"/>
  </w:num>
  <w:num w:numId="7">
    <w:abstractNumId w:val="27"/>
  </w:num>
  <w:num w:numId="8">
    <w:abstractNumId w:val="26"/>
  </w:num>
  <w:num w:numId="9">
    <w:abstractNumId w:val="22"/>
  </w:num>
  <w:num w:numId="10">
    <w:abstractNumId w:val="0"/>
  </w:num>
  <w:num w:numId="11">
    <w:abstractNumId w:val="20"/>
  </w:num>
  <w:num w:numId="12">
    <w:abstractNumId w:val="11"/>
  </w:num>
  <w:num w:numId="13">
    <w:abstractNumId w:val="13"/>
  </w:num>
  <w:num w:numId="14">
    <w:abstractNumId w:val="12"/>
  </w:num>
  <w:num w:numId="15">
    <w:abstractNumId w:val="17"/>
  </w:num>
  <w:num w:numId="16">
    <w:abstractNumId w:val="24"/>
  </w:num>
  <w:num w:numId="17">
    <w:abstractNumId w:val="28"/>
  </w:num>
  <w:num w:numId="18">
    <w:abstractNumId w:val="18"/>
  </w:num>
  <w:num w:numId="19">
    <w:abstractNumId w:val="21"/>
  </w:num>
  <w:num w:numId="20">
    <w:abstractNumId w:val="3"/>
  </w:num>
  <w:num w:numId="21">
    <w:abstractNumId w:val="6"/>
  </w:num>
  <w:num w:numId="22">
    <w:abstractNumId w:val="8"/>
  </w:num>
  <w:num w:numId="23">
    <w:abstractNumId w:val="23"/>
  </w:num>
  <w:num w:numId="24">
    <w:abstractNumId w:val="15"/>
  </w:num>
  <w:num w:numId="25">
    <w:abstractNumId w:val="1"/>
  </w:num>
  <w:num w:numId="26">
    <w:abstractNumId w:val="4"/>
  </w:num>
  <w:num w:numId="27">
    <w:abstractNumId w:val="16"/>
  </w:num>
  <w:num w:numId="28">
    <w:abstractNumId w:val="2"/>
  </w:num>
  <w:num w:numId="29">
    <w:abstractNumId w:val="1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47"/>
    <w:rsid w:val="0000174F"/>
    <w:rsid w:val="00006295"/>
    <w:rsid w:val="00011147"/>
    <w:rsid w:val="0001441A"/>
    <w:rsid w:val="0002282B"/>
    <w:rsid w:val="0002591F"/>
    <w:rsid w:val="000314CE"/>
    <w:rsid w:val="0003436E"/>
    <w:rsid w:val="000348A4"/>
    <w:rsid w:val="00037028"/>
    <w:rsid w:val="00042E9B"/>
    <w:rsid w:val="00043431"/>
    <w:rsid w:val="0004763F"/>
    <w:rsid w:val="00047E0A"/>
    <w:rsid w:val="00051FCA"/>
    <w:rsid w:val="00053631"/>
    <w:rsid w:val="000538CD"/>
    <w:rsid w:val="00056A44"/>
    <w:rsid w:val="00064949"/>
    <w:rsid w:val="00064D45"/>
    <w:rsid w:val="000658B6"/>
    <w:rsid w:val="00065B70"/>
    <w:rsid w:val="00073E4F"/>
    <w:rsid w:val="00083640"/>
    <w:rsid w:val="000907D7"/>
    <w:rsid w:val="0009316C"/>
    <w:rsid w:val="000A21A5"/>
    <w:rsid w:val="000B361D"/>
    <w:rsid w:val="000B5991"/>
    <w:rsid w:val="000B6D9C"/>
    <w:rsid w:val="000B7012"/>
    <w:rsid w:val="000C0CD2"/>
    <w:rsid w:val="000C4F0B"/>
    <w:rsid w:val="000C7825"/>
    <w:rsid w:val="000D1B06"/>
    <w:rsid w:val="000D5943"/>
    <w:rsid w:val="000D712D"/>
    <w:rsid w:val="000D7165"/>
    <w:rsid w:val="000E3D56"/>
    <w:rsid w:val="000E431F"/>
    <w:rsid w:val="000E44AB"/>
    <w:rsid w:val="000F2647"/>
    <w:rsid w:val="00103DA7"/>
    <w:rsid w:val="0010513A"/>
    <w:rsid w:val="00105833"/>
    <w:rsid w:val="0011362B"/>
    <w:rsid w:val="00114DFF"/>
    <w:rsid w:val="001315DB"/>
    <w:rsid w:val="00134E41"/>
    <w:rsid w:val="00135F37"/>
    <w:rsid w:val="001375FE"/>
    <w:rsid w:val="00140196"/>
    <w:rsid w:val="00140D39"/>
    <w:rsid w:val="0014332F"/>
    <w:rsid w:val="00151AA7"/>
    <w:rsid w:val="001551AF"/>
    <w:rsid w:val="00155AEB"/>
    <w:rsid w:val="00160F8A"/>
    <w:rsid w:val="001640F4"/>
    <w:rsid w:val="00172A83"/>
    <w:rsid w:val="00176EC4"/>
    <w:rsid w:val="00177ED1"/>
    <w:rsid w:val="00180239"/>
    <w:rsid w:val="00186B54"/>
    <w:rsid w:val="001910FA"/>
    <w:rsid w:val="00191C95"/>
    <w:rsid w:val="00191D54"/>
    <w:rsid w:val="00191FBB"/>
    <w:rsid w:val="00197301"/>
    <w:rsid w:val="00197CD0"/>
    <w:rsid w:val="001A58BE"/>
    <w:rsid w:val="001A6FE0"/>
    <w:rsid w:val="001B1B8F"/>
    <w:rsid w:val="001B5E12"/>
    <w:rsid w:val="001C0E5F"/>
    <w:rsid w:val="001C7DEB"/>
    <w:rsid w:val="001D08E5"/>
    <w:rsid w:val="001D0BC3"/>
    <w:rsid w:val="001D6652"/>
    <w:rsid w:val="001E0FDB"/>
    <w:rsid w:val="001E201B"/>
    <w:rsid w:val="001E3CF4"/>
    <w:rsid w:val="001E5DF0"/>
    <w:rsid w:val="001E5EAF"/>
    <w:rsid w:val="001F2326"/>
    <w:rsid w:val="001F3366"/>
    <w:rsid w:val="001F6437"/>
    <w:rsid w:val="00205E47"/>
    <w:rsid w:val="00211664"/>
    <w:rsid w:val="00215953"/>
    <w:rsid w:val="00220DAC"/>
    <w:rsid w:val="00221045"/>
    <w:rsid w:val="0022343A"/>
    <w:rsid w:val="00224F51"/>
    <w:rsid w:val="00231187"/>
    <w:rsid w:val="002314F7"/>
    <w:rsid w:val="002351AD"/>
    <w:rsid w:val="00240E49"/>
    <w:rsid w:val="00243C27"/>
    <w:rsid w:val="0025057F"/>
    <w:rsid w:val="00253CA8"/>
    <w:rsid w:val="00275AAB"/>
    <w:rsid w:val="00277E40"/>
    <w:rsid w:val="00280353"/>
    <w:rsid w:val="002835F3"/>
    <w:rsid w:val="002855F1"/>
    <w:rsid w:val="00285735"/>
    <w:rsid w:val="00292B36"/>
    <w:rsid w:val="0029419C"/>
    <w:rsid w:val="002952F6"/>
    <w:rsid w:val="002A11BD"/>
    <w:rsid w:val="002A1C1A"/>
    <w:rsid w:val="002B09E9"/>
    <w:rsid w:val="002C0269"/>
    <w:rsid w:val="002C02BC"/>
    <w:rsid w:val="002C5968"/>
    <w:rsid w:val="002D084D"/>
    <w:rsid w:val="002D628D"/>
    <w:rsid w:val="002D7200"/>
    <w:rsid w:val="002E354F"/>
    <w:rsid w:val="002E4B21"/>
    <w:rsid w:val="002E4BE1"/>
    <w:rsid w:val="002E5748"/>
    <w:rsid w:val="002E57C0"/>
    <w:rsid w:val="002F0965"/>
    <w:rsid w:val="002F2E1A"/>
    <w:rsid w:val="002F5A3A"/>
    <w:rsid w:val="00302ED8"/>
    <w:rsid w:val="003052C3"/>
    <w:rsid w:val="00305CCD"/>
    <w:rsid w:val="0031121E"/>
    <w:rsid w:val="003153AD"/>
    <w:rsid w:val="00317784"/>
    <w:rsid w:val="0032471B"/>
    <w:rsid w:val="00326AAE"/>
    <w:rsid w:val="003319D2"/>
    <w:rsid w:val="0034546B"/>
    <w:rsid w:val="00347176"/>
    <w:rsid w:val="003538C6"/>
    <w:rsid w:val="00357750"/>
    <w:rsid w:val="00362A86"/>
    <w:rsid w:val="00370BD3"/>
    <w:rsid w:val="00374EEB"/>
    <w:rsid w:val="00375B3C"/>
    <w:rsid w:val="00390FBE"/>
    <w:rsid w:val="003A004B"/>
    <w:rsid w:val="003A216D"/>
    <w:rsid w:val="003A2FD1"/>
    <w:rsid w:val="003A4060"/>
    <w:rsid w:val="003A5B8E"/>
    <w:rsid w:val="003A741C"/>
    <w:rsid w:val="003B14CD"/>
    <w:rsid w:val="003B1BA3"/>
    <w:rsid w:val="003B378E"/>
    <w:rsid w:val="003B5070"/>
    <w:rsid w:val="003B6961"/>
    <w:rsid w:val="003C03AD"/>
    <w:rsid w:val="003C3F34"/>
    <w:rsid w:val="003D2F0C"/>
    <w:rsid w:val="003D74EC"/>
    <w:rsid w:val="003E1024"/>
    <w:rsid w:val="003E41F4"/>
    <w:rsid w:val="003E4F51"/>
    <w:rsid w:val="003E7AF8"/>
    <w:rsid w:val="003E7C78"/>
    <w:rsid w:val="003F1754"/>
    <w:rsid w:val="003F48EE"/>
    <w:rsid w:val="003F5E21"/>
    <w:rsid w:val="003F6636"/>
    <w:rsid w:val="003F6B40"/>
    <w:rsid w:val="003F78FF"/>
    <w:rsid w:val="00402BF6"/>
    <w:rsid w:val="004038B1"/>
    <w:rsid w:val="00404834"/>
    <w:rsid w:val="00404EF9"/>
    <w:rsid w:val="00412F4C"/>
    <w:rsid w:val="0042073E"/>
    <w:rsid w:val="00422B64"/>
    <w:rsid w:val="00440822"/>
    <w:rsid w:val="00440E29"/>
    <w:rsid w:val="004434F5"/>
    <w:rsid w:val="00452551"/>
    <w:rsid w:val="00452CDF"/>
    <w:rsid w:val="00453A1B"/>
    <w:rsid w:val="004545FB"/>
    <w:rsid w:val="00467553"/>
    <w:rsid w:val="004676F6"/>
    <w:rsid w:val="004836A8"/>
    <w:rsid w:val="00483E80"/>
    <w:rsid w:val="0048409C"/>
    <w:rsid w:val="00484F88"/>
    <w:rsid w:val="00484FFA"/>
    <w:rsid w:val="00487666"/>
    <w:rsid w:val="00497DBF"/>
    <w:rsid w:val="004B7B16"/>
    <w:rsid w:val="004C1D9A"/>
    <w:rsid w:val="004C1F17"/>
    <w:rsid w:val="004C6B15"/>
    <w:rsid w:val="004C77CF"/>
    <w:rsid w:val="004D1BB1"/>
    <w:rsid w:val="004E0319"/>
    <w:rsid w:val="004E0442"/>
    <w:rsid w:val="004E456E"/>
    <w:rsid w:val="004E5A94"/>
    <w:rsid w:val="004F22C6"/>
    <w:rsid w:val="004F2FF6"/>
    <w:rsid w:val="004F3A3B"/>
    <w:rsid w:val="00500BBE"/>
    <w:rsid w:val="005148B2"/>
    <w:rsid w:val="00515003"/>
    <w:rsid w:val="005158A7"/>
    <w:rsid w:val="00522B22"/>
    <w:rsid w:val="00527253"/>
    <w:rsid w:val="00527973"/>
    <w:rsid w:val="005312A1"/>
    <w:rsid w:val="005418B1"/>
    <w:rsid w:val="005445B3"/>
    <w:rsid w:val="00550D59"/>
    <w:rsid w:val="005529BD"/>
    <w:rsid w:val="0055634D"/>
    <w:rsid w:val="00566A31"/>
    <w:rsid w:val="0056716B"/>
    <w:rsid w:val="0056757F"/>
    <w:rsid w:val="005743A5"/>
    <w:rsid w:val="0057633D"/>
    <w:rsid w:val="00580CD0"/>
    <w:rsid w:val="005824C9"/>
    <w:rsid w:val="00584B71"/>
    <w:rsid w:val="00584E3D"/>
    <w:rsid w:val="00587BBB"/>
    <w:rsid w:val="005964FC"/>
    <w:rsid w:val="0059783D"/>
    <w:rsid w:val="005A04B1"/>
    <w:rsid w:val="005A18C2"/>
    <w:rsid w:val="005A26F7"/>
    <w:rsid w:val="005A2872"/>
    <w:rsid w:val="005B040F"/>
    <w:rsid w:val="005B1885"/>
    <w:rsid w:val="005C2513"/>
    <w:rsid w:val="005C545A"/>
    <w:rsid w:val="005C6DD1"/>
    <w:rsid w:val="005C7A7C"/>
    <w:rsid w:val="005D0035"/>
    <w:rsid w:val="005D1001"/>
    <w:rsid w:val="005E2503"/>
    <w:rsid w:val="005E4851"/>
    <w:rsid w:val="005E48EF"/>
    <w:rsid w:val="005E5E49"/>
    <w:rsid w:val="005E684A"/>
    <w:rsid w:val="005F6A78"/>
    <w:rsid w:val="005F6DCB"/>
    <w:rsid w:val="006160B5"/>
    <w:rsid w:val="006232AE"/>
    <w:rsid w:val="006251C5"/>
    <w:rsid w:val="00630354"/>
    <w:rsid w:val="00630E2F"/>
    <w:rsid w:val="006316D3"/>
    <w:rsid w:val="00631E7A"/>
    <w:rsid w:val="006353CD"/>
    <w:rsid w:val="006365F7"/>
    <w:rsid w:val="0064047C"/>
    <w:rsid w:val="00641747"/>
    <w:rsid w:val="00646643"/>
    <w:rsid w:val="00650976"/>
    <w:rsid w:val="00652C11"/>
    <w:rsid w:val="00652DB0"/>
    <w:rsid w:val="00652E57"/>
    <w:rsid w:val="006548CF"/>
    <w:rsid w:val="0065553D"/>
    <w:rsid w:val="00664FB9"/>
    <w:rsid w:val="00667594"/>
    <w:rsid w:val="00670030"/>
    <w:rsid w:val="006738B3"/>
    <w:rsid w:val="006844C7"/>
    <w:rsid w:val="0068728F"/>
    <w:rsid w:val="006904A8"/>
    <w:rsid w:val="006919C7"/>
    <w:rsid w:val="00692226"/>
    <w:rsid w:val="0069522A"/>
    <w:rsid w:val="00696F53"/>
    <w:rsid w:val="00697714"/>
    <w:rsid w:val="006A01D6"/>
    <w:rsid w:val="006A0FE5"/>
    <w:rsid w:val="006A4B0B"/>
    <w:rsid w:val="006B28D9"/>
    <w:rsid w:val="006B79A5"/>
    <w:rsid w:val="006C29AD"/>
    <w:rsid w:val="006C3658"/>
    <w:rsid w:val="006D1D03"/>
    <w:rsid w:val="006D2A42"/>
    <w:rsid w:val="006D5133"/>
    <w:rsid w:val="006E71A6"/>
    <w:rsid w:val="006F3618"/>
    <w:rsid w:val="006F43AA"/>
    <w:rsid w:val="00702D1B"/>
    <w:rsid w:val="00707AF0"/>
    <w:rsid w:val="00713119"/>
    <w:rsid w:val="0071391F"/>
    <w:rsid w:val="00713AAA"/>
    <w:rsid w:val="007152B7"/>
    <w:rsid w:val="00715356"/>
    <w:rsid w:val="00720AA9"/>
    <w:rsid w:val="0072232D"/>
    <w:rsid w:val="00723203"/>
    <w:rsid w:val="00733BA8"/>
    <w:rsid w:val="007359EE"/>
    <w:rsid w:val="007362CD"/>
    <w:rsid w:val="0074555D"/>
    <w:rsid w:val="00746CF3"/>
    <w:rsid w:val="00750F07"/>
    <w:rsid w:val="00752242"/>
    <w:rsid w:val="0076253C"/>
    <w:rsid w:val="00770BEF"/>
    <w:rsid w:val="007721A4"/>
    <w:rsid w:val="0077268B"/>
    <w:rsid w:val="00783619"/>
    <w:rsid w:val="00784AC2"/>
    <w:rsid w:val="007878BC"/>
    <w:rsid w:val="0079309A"/>
    <w:rsid w:val="007955A5"/>
    <w:rsid w:val="007A6246"/>
    <w:rsid w:val="007B6331"/>
    <w:rsid w:val="007B6B87"/>
    <w:rsid w:val="007B7527"/>
    <w:rsid w:val="007D3C46"/>
    <w:rsid w:val="007D5BCD"/>
    <w:rsid w:val="007D707D"/>
    <w:rsid w:val="007F0C69"/>
    <w:rsid w:val="007F4279"/>
    <w:rsid w:val="007F50BC"/>
    <w:rsid w:val="007F7089"/>
    <w:rsid w:val="00802816"/>
    <w:rsid w:val="00803CF0"/>
    <w:rsid w:val="00805E51"/>
    <w:rsid w:val="00806818"/>
    <w:rsid w:val="008115A0"/>
    <w:rsid w:val="00813FF5"/>
    <w:rsid w:val="00816354"/>
    <w:rsid w:val="00816538"/>
    <w:rsid w:val="00820FA1"/>
    <w:rsid w:val="008218F7"/>
    <w:rsid w:val="00822A1B"/>
    <w:rsid w:val="00823A0E"/>
    <w:rsid w:val="008249AA"/>
    <w:rsid w:val="00825704"/>
    <w:rsid w:val="00827CD0"/>
    <w:rsid w:val="00827E31"/>
    <w:rsid w:val="00827F17"/>
    <w:rsid w:val="00833C89"/>
    <w:rsid w:val="0084160D"/>
    <w:rsid w:val="0084406C"/>
    <w:rsid w:val="008546A9"/>
    <w:rsid w:val="008577E9"/>
    <w:rsid w:val="00866166"/>
    <w:rsid w:val="00873F03"/>
    <w:rsid w:val="00876DF1"/>
    <w:rsid w:val="0087734D"/>
    <w:rsid w:val="008774EE"/>
    <w:rsid w:val="008776A1"/>
    <w:rsid w:val="00881961"/>
    <w:rsid w:val="00884045"/>
    <w:rsid w:val="008937E6"/>
    <w:rsid w:val="00896B1A"/>
    <w:rsid w:val="00897A67"/>
    <w:rsid w:val="008A0B2B"/>
    <w:rsid w:val="008A3EED"/>
    <w:rsid w:val="008A59E7"/>
    <w:rsid w:val="008A6B39"/>
    <w:rsid w:val="008A7910"/>
    <w:rsid w:val="008B18CF"/>
    <w:rsid w:val="008B4C63"/>
    <w:rsid w:val="008B5F48"/>
    <w:rsid w:val="008C106C"/>
    <w:rsid w:val="008C2B1C"/>
    <w:rsid w:val="008C67AD"/>
    <w:rsid w:val="008D0E46"/>
    <w:rsid w:val="008D112E"/>
    <w:rsid w:val="008E1198"/>
    <w:rsid w:val="008E16FD"/>
    <w:rsid w:val="008E3458"/>
    <w:rsid w:val="008E45DC"/>
    <w:rsid w:val="008F2ED0"/>
    <w:rsid w:val="008F690C"/>
    <w:rsid w:val="008F7A0F"/>
    <w:rsid w:val="009037BF"/>
    <w:rsid w:val="009048F6"/>
    <w:rsid w:val="0090581A"/>
    <w:rsid w:val="00906047"/>
    <w:rsid w:val="009074F2"/>
    <w:rsid w:val="009122AA"/>
    <w:rsid w:val="009137D0"/>
    <w:rsid w:val="00914C8B"/>
    <w:rsid w:val="00914EC2"/>
    <w:rsid w:val="00920613"/>
    <w:rsid w:val="009206F9"/>
    <w:rsid w:val="00920A36"/>
    <w:rsid w:val="00924D66"/>
    <w:rsid w:val="00932941"/>
    <w:rsid w:val="00934CB6"/>
    <w:rsid w:val="00936FF5"/>
    <w:rsid w:val="00941E44"/>
    <w:rsid w:val="0094372E"/>
    <w:rsid w:val="00944002"/>
    <w:rsid w:val="0095224E"/>
    <w:rsid w:val="0095237C"/>
    <w:rsid w:val="0095251D"/>
    <w:rsid w:val="00953095"/>
    <w:rsid w:val="00953519"/>
    <w:rsid w:val="009561F3"/>
    <w:rsid w:val="00956720"/>
    <w:rsid w:val="009622C4"/>
    <w:rsid w:val="009676F9"/>
    <w:rsid w:val="00967EB4"/>
    <w:rsid w:val="00967F5E"/>
    <w:rsid w:val="00970688"/>
    <w:rsid w:val="00974654"/>
    <w:rsid w:val="00975023"/>
    <w:rsid w:val="0097592A"/>
    <w:rsid w:val="00976C8B"/>
    <w:rsid w:val="00986D72"/>
    <w:rsid w:val="00990CD8"/>
    <w:rsid w:val="00990FCA"/>
    <w:rsid w:val="009A3C96"/>
    <w:rsid w:val="009A41AA"/>
    <w:rsid w:val="009A4AE2"/>
    <w:rsid w:val="009B406D"/>
    <w:rsid w:val="009B46D7"/>
    <w:rsid w:val="009C1296"/>
    <w:rsid w:val="009C1C3E"/>
    <w:rsid w:val="009C2447"/>
    <w:rsid w:val="009D6EA7"/>
    <w:rsid w:val="009D718E"/>
    <w:rsid w:val="009E2197"/>
    <w:rsid w:val="009E2271"/>
    <w:rsid w:val="009E38DA"/>
    <w:rsid w:val="009E3C2F"/>
    <w:rsid w:val="009E4705"/>
    <w:rsid w:val="009E4C5C"/>
    <w:rsid w:val="009E7C45"/>
    <w:rsid w:val="009F0186"/>
    <w:rsid w:val="009F0215"/>
    <w:rsid w:val="009F363D"/>
    <w:rsid w:val="009F7E1A"/>
    <w:rsid w:val="00A040F6"/>
    <w:rsid w:val="00A161E1"/>
    <w:rsid w:val="00A20296"/>
    <w:rsid w:val="00A23239"/>
    <w:rsid w:val="00A24815"/>
    <w:rsid w:val="00A34DF9"/>
    <w:rsid w:val="00A354BB"/>
    <w:rsid w:val="00A43801"/>
    <w:rsid w:val="00A457EF"/>
    <w:rsid w:val="00A57407"/>
    <w:rsid w:val="00A63415"/>
    <w:rsid w:val="00A6589F"/>
    <w:rsid w:val="00A70E42"/>
    <w:rsid w:val="00A72EA7"/>
    <w:rsid w:val="00A73FE9"/>
    <w:rsid w:val="00A76A95"/>
    <w:rsid w:val="00A77B3E"/>
    <w:rsid w:val="00A77EF6"/>
    <w:rsid w:val="00A80FD1"/>
    <w:rsid w:val="00A84083"/>
    <w:rsid w:val="00A84C00"/>
    <w:rsid w:val="00A8516B"/>
    <w:rsid w:val="00A87380"/>
    <w:rsid w:val="00AA3889"/>
    <w:rsid w:val="00AB183B"/>
    <w:rsid w:val="00AB797F"/>
    <w:rsid w:val="00AC0EF6"/>
    <w:rsid w:val="00AC1739"/>
    <w:rsid w:val="00AC372D"/>
    <w:rsid w:val="00AC48F1"/>
    <w:rsid w:val="00AD05DB"/>
    <w:rsid w:val="00AD0B97"/>
    <w:rsid w:val="00AD0C14"/>
    <w:rsid w:val="00AD3DE9"/>
    <w:rsid w:val="00AD3F30"/>
    <w:rsid w:val="00AE3B53"/>
    <w:rsid w:val="00AF36F4"/>
    <w:rsid w:val="00AF4123"/>
    <w:rsid w:val="00AF55F2"/>
    <w:rsid w:val="00B02818"/>
    <w:rsid w:val="00B034F9"/>
    <w:rsid w:val="00B03FF6"/>
    <w:rsid w:val="00B1115A"/>
    <w:rsid w:val="00B11308"/>
    <w:rsid w:val="00B14FC6"/>
    <w:rsid w:val="00B1697F"/>
    <w:rsid w:val="00B1706C"/>
    <w:rsid w:val="00B22F12"/>
    <w:rsid w:val="00B25774"/>
    <w:rsid w:val="00B33D2F"/>
    <w:rsid w:val="00B40DAE"/>
    <w:rsid w:val="00B41E31"/>
    <w:rsid w:val="00B42BA8"/>
    <w:rsid w:val="00B43FE6"/>
    <w:rsid w:val="00B459D2"/>
    <w:rsid w:val="00B46A97"/>
    <w:rsid w:val="00B5374D"/>
    <w:rsid w:val="00B560B4"/>
    <w:rsid w:val="00B5642A"/>
    <w:rsid w:val="00B60B50"/>
    <w:rsid w:val="00B64716"/>
    <w:rsid w:val="00B6570E"/>
    <w:rsid w:val="00B74BB8"/>
    <w:rsid w:val="00B76050"/>
    <w:rsid w:val="00B765E4"/>
    <w:rsid w:val="00B82DC6"/>
    <w:rsid w:val="00B85EFC"/>
    <w:rsid w:val="00B9103B"/>
    <w:rsid w:val="00B95D4E"/>
    <w:rsid w:val="00B95DF2"/>
    <w:rsid w:val="00BA1DC2"/>
    <w:rsid w:val="00BB42AF"/>
    <w:rsid w:val="00BE54E6"/>
    <w:rsid w:val="00BE69C8"/>
    <w:rsid w:val="00BF35E6"/>
    <w:rsid w:val="00BF394F"/>
    <w:rsid w:val="00C035A1"/>
    <w:rsid w:val="00C06032"/>
    <w:rsid w:val="00C136C9"/>
    <w:rsid w:val="00C13D39"/>
    <w:rsid w:val="00C25018"/>
    <w:rsid w:val="00C27427"/>
    <w:rsid w:val="00C27A94"/>
    <w:rsid w:val="00C3118B"/>
    <w:rsid w:val="00C34E0F"/>
    <w:rsid w:val="00C36875"/>
    <w:rsid w:val="00C45965"/>
    <w:rsid w:val="00C45F16"/>
    <w:rsid w:val="00C4683C"/>
    <w:rsid w:val="00C51262"/>
    <w:rsid w:val="00C5474C"/>
    <w:rsid w:val="00C56952"/>
    <w:rsid w:val="00C5735B"/>
    <w:rsid w:val="00C575ED"/>
    <w:rsid w:val="00C62531"/>
    <w:rsid w:val="00C63242"/>
    <w:rsid w:val="00C63766"/>
    <w:rsid w:val="00C637A0"/>
    <w:rsid w:val="00C67964"/>
    <w:rsid w:val="00C67AF2"/>
    <w:rsid w:val="00C73D81"/>
    <w:rsid w:val="00C74FDA"/>
    <w:rsid w:val="00C76381"/>
    <w:rsid w:val="00C8624C"/>
    <w:rsid w:val="00C95705"/>
    <w:rsid w:val="00C97E14"/>
    <w:rsid w:val="00CB0FF8"/>
    <w:rsid w:val="00CB216A"/>
    <w:rsid w:val="00CB6F55"/>
    <w:rsid w:val="00CB71EB"/>
    <w:rsid w:val="00CC6A39"/>
    <w:rsid w:val="00CC7389"/>
    <w:rsid w:val="00CD4CF5"/>
    <w:rsid w:val="00CD64BE"/>
    <w:rsid w:val="00CD7E3B"/>
    <w:rsid w:val="00CE0927"/>
    <w:rsid w:val="00CE1784"/>
    <w:rsid w:val="00CE78EF"/>
    <w:rsid w:val="00CF0B0E"/>
    <w:rsid w:val="00CF1999"/>
    <w:rsid w:val="00CF26A8"/>
    <w:rsid w:val="00D00520"/>
    <w:rsid w:val="00D05200"/>
    <w:rsid w:val="00D05816"/>
    <w:rsid w:val="00D10637"/>
    <w:rsid w:val="00D1424F"/>
    <w:rsid w:val="00D14F26"/>
    <w:rsid w:val="00D173AE"/>
    <w:rsid w:val="00D21A40"/>
    <w:rsid w:val="00D269D1"/>
    <w:rsid w:val="00D272C0"/>
    <w:rsid w:val="00D31C9C"/>
    <w:rsid w:val="00D34B0D"/>
    <w:rsid w:val="00D4203E"/>
    <w:rsid w:val="00D42E0D"/>
    <w:rsid w:val="00D44D61"/>
    <w:rsid w:val="00D50952"/>
    <w:rsid w:val="00D57894"/>
    <w:rsid w:val="00D62D58"/>
    <w:rsid w:val="00D65008"/>
    <w:rsid w:val="00D659BA"/>
    <w:rsid w:val="00D7034D"/>
    <w:rsid w:val="00D73006"/>
    <w:rsid w:val="00D834F2"/>
    <w:rsid w:val="00D91BF4"/>
    <w:rsid w:val="00D94F1F"/>
    <w:rsid w:val="00D95D03"/>
    <w:rsid w:val="00D9734A"/>
    <w:rsid w:val="00DA56F4"/>
    <w:rsid w:val="00DA6482"/>
    <w:rsid w:val="00DB1C23"/>
    <w:rsid w:val="00DC497C"/>
    <w:rsid w:val="00DC4B1B"/>
    <w:rsid w:val="00DC56F7"/>
    <w:rsid w:val="00DC76F2"/>
    <w:rsid w:val="00DC78B8"/>
    <w:rsid w:val="00DD2A11"/>
    <w:rsid w:val="00DD368D"/>
    <w:rsid w:val="00DE386E"/>
    <w:rsid w:val="00DF51C5"/>
    <w:rsid w:val="00DF563E"/>
    <w:rsid w:val="00DF5D7F"/>
    <w:rsid w:val="00E001B7"/>
    <w:rsid w:val="00E03AAD"/>
    <w:rsid w:val="00E142CA"/>
    <w:rsid w:val="00E14956"/>
    <w:rsid w:val="00E16C5E"/>
    <w:rsid w:val="00E20DBC"/>
    <w:rsid w:val="00E25955"/>
    <w:rsid w:val="00E31853"/>
    <w:rsid w:val="00E32951"/>
    <w:rsid w:val="00E35F6E"/>
    <w:rsid w:val="00E3601F"/>
    <w:rsid w:val="00E415FC"/>
    <w:rsid w:val="00E42632"/>
    <w:rsid w:val="00E42783"/>
    <w:rsid w:val="00E51F35"/>
    <w:rsid w:val="00E51F6C"/>
    <w:rsid w:val="00E5283D"/>
    <w:rsid w:val="00E536B3"/>
    <w:rsid w:val="00E56A0B"/>
    <w:rsid w:val="00E75F9B"/>
    <w:rsid w:val="00E761F4"/>
    <w:rsid w:val="00E82E3C"/>
    <w:rsid w:val="00E84771"/>
    <w:rsid w:val="00E84A24"/>
    <w:rsid w:val="00E91C2F"/>
    <w:rsid w:val="00EA53DD"/>
    <w:rsid w:val="00EA7C68"/>
    <w:rsid w:val="00EB362B"/>
    <w:rsid w:val="00EB74C0"/>
    <w:rsid w:val="00ED35FA"/>
    <w:rsid w:val="00ED3F65"/>
    <w:rsid w:val="00ED6510"/>
    <w:rsid w:val="00EE3FB2"/>
    <w:rsid w:val="00EE52A5"/>
    <w:rsid w:val="00EF17A1"/>
    <w:rsid w:val="00EF3684"/>
    <w:rsid w:val="00EF717C"/>
    <w:rsid w:val="00F01EB6"/>
    <w:rsid w:val="00F02910"/>
    <w:rsid w:val="00F13FC4"/>
    <w:rsid w:val="00F16E0F"/>
    <w:rsid w:val="00F20029"/>
    <w:rsid w:val="00F20298"/>
    <w:rsid w:val="00F25A69"/>
    <w:rsid w:val="00F27E19"/>
    <w:rsid w:val="00F314D6"/>
    <w:rsid w:val="00F31F49"/>
    <w:rsid w:val="00F34A38"/>
    <w:rsid w:val="00F37B9A"/>
    <w:rsid w:val="00F40A5C"/>
    <w:rsid w:val="00F40E6C"/>
    <w:rsid w:val="00F47860"/>
    <w:rsid w:val="00F5109A"/>
    <w:rsid w:val="00F55ABC"/>
    <w:rsid w:val="00F603F8"/>
    <w:rsid w:val="00F678C7"/>
    <w:rsid w:val="00F7436A"/>
    <w:rsid w:val="00F758B9"/>
    <w:rsid w:val="00F830BD"/>
    <w:rsid w:val="00FA50FE"/>
    <w:rsid w:val="00FB29DB"/>
    <w:rsid w:val="00FC05AB"/>
    <w:rsid w:val="00FC094D"/>
    <w:rsid w:val="00FC28D9"/>
    <w:rsid w:val="00FC7E8E"/>
    <w:rsid w:val="00FD0355"/>
    <w:rsid w:val="00FD2E9D"/>
    <w:rsid w:val="00FE0C85"/>
    <w:rsid w:val="00FE2F90"/>
    <w:rsid w:val="00FF217F"/>
    <w:rsid w:val="00FF2C49"/>
    <w:rsid w:val="00FF704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AD7A0"/>
  <w14:defaultImageDpi w14:val="300"/>
  <w15:docId w15:val="{2D1E75FA-9F6E-4D22-A7FF-42648B58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2447"/>
    <w:rPr>
      <w:rFonts w:eastAsia="Calibri"/>
      <w:noProof/>
      <w:sz w:val="24"/>
      <w:szCs w:val="24"/>
      <w:lang w:val="sk-SK" w:eastAsia="sk-SK"/>
    </w:rPr>
  </w:style>
  <w:style w:type="paragraph" w:styleId="Nadpis1">
    <w:name w:val="heading 1"/>
    <w:basedOn w:val="Normlny"/>
    <w:next w:val="Normlny"/>
    <w:link w:val="Nadpis1Char"/>
    <w:qFormat/>
    <w:rsid w:val="005A28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4">
    <w:name w:val="heading 4"/>
    <w:basedOn w:val="Normlny"/>
    <w:next w:val="Normlny"/>
    <w:qFormat/>
    <w:rsid w:val="009C2447"/>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qFormat/>
    <w:rsid w:val="009C2447"/>
    <w:pPr>
      <w:ind w:left="720"/>
      <w:contextualSpacing/>
    </w:pPr>
  </w:style>
  <w:style w:type="character" w:customStyle="1" w:styleId="hodnota">
    <w:name w:val="hodnota"/>
    <w:rsid w:val="009C2447"/>
    <w:rPr>
      <w:rFonts w:cs="Times New Roman"/>
    </w:rPr>
  </w:style>
  <w:style w:type="character" w:customStyle="1" w:styleId="ra">
    <w:name w:val="ra"/>
    <w:rsid w:val="009C2447"/>
  </w:style>
  <w:style w:type="paragraph" w:styleId="Zkladntext">
    <w:name w:val="Body Text"/>
    <w:basedOn w:val="Normlny"/>
    <w:link w:val="ZkladntextChar"/>
    <w:semiHidden/>
    <w:rsid w:val="009C2447"/>
    <w:pPr>
      <w:jc w:val="both"/>
    </w:pPr>
  </w:style>
  <w:style w:type="paragraph" w:customStyle="1" w:styleId="Default">
    <w:name w:val="Default"/>
    <w:rsid w:val="009C2447"/>
    <w:pPr>
      <w:autoSpaceDE w:val="0"/>
      <w:autoSpaceDN w:val="0"/>
      <w:adjustRightInd w:val="0"/>
    </w:pPr>
    <w:rPr>
      <w:rFonts w:eastAsia="Calibri"/>
      <w:color w:val="000000"/>
      <w:sz w:val="24"/>
      <w:szCs w:val="24"/>
      <w:lang w:val="sk-SK" w:eastAsia="sk-SK"/>
    </w:rPr>
  </w:style>
  <w:style w:type="paragraph" w:styleId="Zkladntext2">
    <w:name w:val="Body Text 2"/>
    <w:basedOn w:val="Normlny"/>
    <w:link w:val="Zkladntext2Char"/>
    <w:unhideWhenUsed/>
    <w:rsid w:val="009C2447"/>
    <w:pPr>
      <w:spacing w:after="120" w:line="480" w:lineRule="auto"/>
    </w:pPr>
  </w:style>
  <w:style w:type="character" w:customStyle="1" w:styleId="Zkladntext2Char">
    <w:name w:val="Základný text 2 Char"/>
    <w:basedOn w:val="Predvolenpsmoodseku"/>
    <w:link w:val="Zkladntext2"/>
    <w:rsid w:val="009C2447"/>
    <w:rPr>
      <w:rFonts w:eastAsia="Calibri"/>
      <w:noProof/>
      <w:sz w:val="24"/>
      <w:szCs w:val="24"/>
      <w:lang w:val="sk-SK" w:eastAsia="sk-SK" w:bidi="ar-SA"/>
    </w:rPr>
  </w:style>
  <w:style w:type="character" w:customStyle="1" w:styleId="ZkladntextChar">
    <w:name w:val="Základný text Char"/>
    <w:basedOn w:val="Predvolenpsmoodseku"/>
    <w:link w:val="Zkladntext"/>
    <w:semiHidden/>
    <w:rsid w:val="009C2447"/>
    <w:rPr>
      <w:rFonts w:eastAsia="Calibri"/>
      <w:noProof/>
      <w:sz w:val="24"/>
      <w:szCs w:val="24"/>
      <w:lang w:val="sk-SK" w:eastAsia="sk-SK" w:bidi="ar-SA"/>
    </w:rPr>
  </w:style>
  <w:style w:type="paragraph" w:styleId="Hlavika">
    <w:name w:val="header"/>
    <w:basedOn w:val="Normlny"/>
    <w:link w:val="HlavikaChar"/>
    <w:unhideWhenUsed/>
    <w:rsid w:val="00970688"/>
    <w:pPr>
      <w:tabs>
        <w:tab w:val="center" w:pos="4536"/>
        <w:tab w:val="right" w:pos="9072"/>
      </w:tabs>
    </w:pPr>
  </w:style>
  <w:style w:type="character" w:customStyle="1" w:styleId="HlavikaChar">
    <w:name w:val="Hlavička Char"/>
    <w:basedOn w:val="Predvolenpsmoodseku"/>
    <w:link w:val="Hlavika"/>
    <w:rsid w:val="00970688"/>
    <w:rPr>
      <w:rFonts w:eastAsia="Calibri"/>
      <w:noProof/>
      <w:sz w:val="24"/>
      <w:szCs w:val="24"/>
      <w:lang w:val="sk-SK" w:eastAsia="sk-SK"/>
    </w:rPr>
  </w:style>
  <w:style w:type="paragraph" w:styleId="Pta">
    <w:name w:val="footer"/>
    <w:basedOn w:val="Normlny"/>
    <w:link w:val="PtaChar"/>
    <w:uiPriority w:val="99"/>
    <w:unhideWhenUsed/>
    <w:rsid w:val="00970688"/>
    <w:pPr>
      <w:tabs>
        <w:tab w:val="center" w:pos="4536"/>
        <w:tab w:val="right" w:pos="9072"/>
      </w:tabs>
    </w:pPr>
  </w:style>
  <w:style w:type="character" w:customStyle="1" w:styleId="PtaChar">
    <w:name w:val="Päta Char"/>
    <w:basedOn w:val="Predvolenpsmoodseku"/>
    <w:link w:val="Pta"/>
    <w:uiPriority w:val="99"/>
    <w:rsid w:val="00970688"/>
    <w:rPr>
      <w:rFonts w:eastAsia="Calibri"/>
      <w:noProof/>
      <w:sz w:val="24"/>
      <w:szCs w:val="24"/>
      <w:lang w:val="sk-SK" w:eastAsia="sk-SK"/>
    </w:rPr>
  </w:style>
  <w:style w:type="paragraph" w:customStyle="1" w:styleId="Odsekzmluvy">
    <w:name w:val="Odsek zmluvy"/>
    <w:basedOn w:val="Normlny"/>
    <w:rsid w:val="00A72EA7"/>
    <w:pPr>
      <w:numPr>
        <w:ilvl w:val="1"/>
        <w:numId w:val="11"/>
      </w:numPr>
      <w:spacing w:after="120"/>
      <w:jc w:val="both"/>
    </w:pPr>
    <w:rPr>
      <w:rFonts w:ascii="Arial" w:eastAsia="Times New Roman" w:hAnsi="Arial" w:cs="Arial"/>
      <w:noProof w:val="0"/>
      <w:sz w:val="20"/>
      <w:szCs w:val="20"/>
      <w:lang w:eastAsia="cs-CZ"/>
    </w:rPr>
  </w:style>
  <w:style w:type="paragraph" w:customStyle="1" w:styleId="tllnokZmluvyArial">
    <w:name w:val="Štýl ČlánokZmluvy + Arial"/>
    <w:basedOn w:val="Normlny"/>
    <w:rsid w:val="00A72EA7"/>
    <w:pPr>
      <w:numPr>
        <w:numId w:val="11"/>
      </w:numPr>
      <w:spacing w:before="240" w:after="120"/>
      <w:jc w:val="center"/>
    </w:pPr>
    <w:rPr>
      <w:rFonts w:ascii="Arial" w:eastAsia="Times New Roman" w:hAnsi="Arial" w:cs="Arial"/>
      <w:b/>
      <w:bCs/>
      <w:noProof w:val="0"/>
      <w:sz w:val="22"/>
    </w:rPr>
  </w:style>
  <w:style w:type="paragraph" w:styleId="Textbubliny">
    <w:name w:val="Balloon Text"/>
    <w:basedOn w:val="Normlny"/>
    <w:link w:val="TextbublinyChar"/>
    <w:semiHidden/>
    <w:unhideWhenUsed/>
    <w:rsid w:val="00F16E0F"/>
    <w:rPr>
      <w:rFonts w:ascii="Segoe UI" w:hAnsi="Segoe UI" w:cs="Segoe UI"/>
      <w:sz w:val="18"/>
      <w:szCs w:val="18"/>
    </w:rPr>
  </w:style>
  <w:style w:type="character" w:customStyle="1" w:styleId="TextbublinyChar">
    <w:name w:val="Text bubliny Char"/>
    <w:basedOn w:val="Predvolenpsmoodseku"/>
    <w:link w:val="Textbubliny"/>
    <w:semiHidden/>
    <w:rsid w:val="00F16E0F"/>
    <w:rPr>
      <w:rFonts w:ascii="Segoe UI" w:eastAsia="Calibri" w:hAnsi="Segoe UI" w:cs="Segoe UI"/>
      <w:noProof/>
      <w:sz w:val="18"/>
      <w:szCs w:val="18"/>
      <w:lang w:val="sk-SK" w:eastAsia="sk-SK"/>
    </w:rPr>
  </w:style>
  <w:style w:type="character" w:customStyle="1" w:styleId="Nadpis1Char">
    <w:name w:val="Nadpis 1 Char"/>
    <w:basedOn w:val="Predvolenpsmoodseku"/>
    <w:link w:val="Nadpis1"/>
    <w:rsid w:val="005A2872"/>
    <w:rPr>
      <w:rFonts w:asciiTheme="majorHAnsi" w:eastAsiaTheme="majorEastAsia" w:hAnsiTheme="majorHAnsi" w:cstheme="majorBidi"/>
      <w:noProof/>
      <w:color w:val="365F91" w:themeColor="accent1" w:themeShade="BF"/>
      <w:sz w:val="32"/>
      <w:szCs w:val="32"/>
      <w:lang w:val="sk-SK" w:eastAsia="sk-SK"/>
    </w:rPr>
  </w:style>
  <w:style w:type="table" w:styleId="Mriekatabuky">
    <w:name w:val="Table Grid"/>
    <w:basedOn w:val="Normlnatabuka"/>
    <w:uiPriority w:val="59"/>
    <w:rsid w:val="00820FA1"/>
    <w:rPr>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B696B4-D41B-4584-89CC-3D22730B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11</Pages>
  <Words>5165</Words>
  <Characters>29444</Characters>
  <Application>Microsoft Office Word</Application>
  <DocSecurity>0</DocSecurity>
  <Lines>245</Lines>
  <Paragraphs>69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ZMLUVA O DIELO</vt:lpstr>
      <vt:lpstr>ZMLUVA O DIELO</vt:lpstr>
    </vt:vector>
  </TitlesOfParts>
  <Company/>
  <LinksUpToDate>false</LinksUpToDate>
  <CharactersWithSpaces>34540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Bc. Ivona Ondrejková</dc:creator>
  <cp:keywords/>
  <dc:description/>
  <cp:lastModifiedBy>user</cp:lastModifiedBy>
  <cp:revision>28</cp:revision>
  <cp:lastPrinted>2017-07-12T11:52:00Z</cp:lastPrinted>
  <dcterms:created xsi:type="dcterms:W3CDTF">2018-09-11T12:51:00Z</dcterms:created>
  <dcterms:modified xsi:type="dcterms:W3CDTF">2019-11-25T12:55:00Z</dcterms:modified>
</cp:coreProperties>
</file>